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D3" w:rsidRDefault="00A8320A" w:rsidP="00D761D3">
      <w:pPr>
        <w:spacing w:after="0" w:line="240" w:lineRule="auto"/>
        <w:rPr>
          <w:rFonts w:ascii="Times New Roman" w:eastAsia="Times New Roman" w:hAnsi="Times New Roman" w:cs="Times New Roman"/>
          <w:b/>
          <w:bCs/>
          <w:color w:val="FF6600"/>
          <w:sz w:val="24"/>
          <w:szCs w:val="24"/>
        </w:rPr>
      </w:pPr>
      <w:r w:rsidRPr="00A8320A">
        <w:rPr>
          <w:rFonts w:ascii="Times New Roman" w:eastAsia="Times New Roman" w:hAnsi="Times New Roman" w:cs="Times New Roman"/>
          <w:b/>
          <w:bCs/>
          <w:color w:val="FF6600"/>
          <w:sz w:val="24"/>
          <w:szCs w:val="24"/>
        </w:rPr>
        <w:t>31/05/2011</w:t>
      </w:r>
    </w:p>
    <w:p w:rsidR="00A8320A" w:rsidRPr="00A8320A" w:rsidRDefault="00A8320A" w:rsidP="00D761D3">
      <w:pPr>
        <w:spacing w:after="0" w:line="240" w:lineRule="auto"/>
        <w:rPr>
          <w:rFonts w:ascii="Times New Roman" w:eastAsia="Times New Roman" w:hAnsi="Times New Roman" w:cs="Times New Roman"/>
          <w:sz w:val="24"/>
          <w:szCs w:val="24"/>
        </w:rPr>
      </w:pPr>
      <w:r w:rsidRPr="00A8320A">
        <w:rPr>
          <w:rFonts w:ascii="Comic Sans MS" w:eastAsia="Times New Roman" w:hAnsi="Comic Sans MS" w:cs="Times New Roman"/>
          <w:color w:val="008000"/>
          <w:sz w:val="28"/>
          <w:szCs w:val="28"/>
        </w:rPr>
        <w:t> </w:t>
      </w:r>
      <w:proofErr w:type="gramStart"/>
      <w:r w:rsidRPr="00A8320A">
        <w:rPr>
          <w:rFonts w:ascii="Comic Sans MS" w:eastAsia="Times New Roman" w:hAnsi="Comic Sans MS" w:cs="Times New Roman"/>
          <w:color w:val="008000"/>
          <w:sz w:val="28"/>
          <w:szCs w:val="28"/>
        </w:rPr>
        <w:t>post</w:t>
      </w:r>
      <w:proofErr w:type="gramEnd"/>
      <w:r w:rsidRPr="00A8320A">
        <w:rPr>
          <w:rFonts w:ascii="Comic Sans MS" w:eastAsia="Times New Roman" w:hAnsi="Comic Sans MS" w:cs="Times New Roman"/>
          <w:color w:val="008000"/>
          <w:sz w:val="28"/>
          <w:szCs w:val="28"/>
        </w:rPr>
        <w:t xml:space="preserve"> offices to get ATMs soon </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color w:val="993300"/>
          <w:sz w:val="24"/>
          <w:szCs w:val="24"/>
        </w:rPr>
        <w:t xml:space="preserve">Chennai GPO is one of post offices where the Postal Department will set up an ATM. </w:t>
      </w:r>
    </w:p>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t>
      </w:r>
      <w:hyperlink r:id="rId5" w:tgtFrame="_blank" w:history="1">
        <w:r w:rsidRPr="00A8320A">
          <w:rPr>
            <w:rFonts w:ascii="Times New Roman" w:eastAsia="Times New Roman" w:hAnsi="Times New Roman" w:cs="Times New Roman"/>
            <w:color w:val="0000FF"/>
            <w:sz w:val="24"/>
            <w:szCs w:val="24"/>
            <w:u w:val="single"/>
          </w:rPr>
          <w:t xml:space="preserve">Click here to see the details </w:t>
        </w:r>
        <w:r w:rsidRPr="00A8320A">
          <w:rPr>
            <w:rFonts w:ascii="Times New Roman" w:eastAsia="Times New Roman" w:hAnsi="Times New Roman" w:cs="Times New Roman"/>
            <w:color w:val="0000FF"/>
            <w:sz w:val="24"/>
            <w:szCs w:val="24"/>
            <w:u w:val="single"/>
          </w:rPr>
          <w:br/>
        </w:r>
      </w:hyperlink>
      <w:proofErr w:type="gramStart"/>
      <w:r w:rsidRPr="00A8320A">
        <w:rPr>
          <w:rFonts w:ascii="Times New Roman" w:eastAsia="Times New Roman" w:hAnsi="Times New Roman" w:cs="Times New Roman"/>
          <w:sz w:val="24"/>
          <w:szCs w:val="24"/>
        </w:rPr>
        <w:t>courtesy :the</w:t>
      </w:r>
      <w:proofErr w:type="gramEnd"/>
      <w:r w:rsidRPr="00A8320A">
        <w:rPr>
          <w:rFonts w:ascii="Times New Roman" w:eastAsia="Times New Roman" w:hAnsi="Times New Roman" w:cs="Times New Roman"/>
          <w:sz w:val="24"/>
          <w:szCs w:val="24"/>
        </w:rPr>
        <w:t xml:space="preserve"> Hindu</w:t>
      </w:r>
    </w:p>
    <w:p w:rsidR="00A8320A" w:rsidRPr="00A8320A" w:rsidRDefault="00A8320A" w:rsidP="00D761D3">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31/05/2011</w:t>
      </w:r>
    </w:p>
    <w:p w:rsidR="00A8320A" w:rsidRPr="00A8320A" w:rsidRDefault="00A8320A" w:rsidP="00D761D3">
      <w:pPr>
        <w:spacing w:after="0"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xml:space="preserve">Limited Departmental Competitive Examination for Postmaster Grade – I – Crucial date for deciding the qualifying service for the </w:t>
      </w:r>
      <w:proofErr w:type="gramStart"/>
      <w:r w:rsidRPr="00A8320A">
        <w:rPr>
          <w:rFonts w:ascii="Times New Roman" w:eastAsia="Times New Roman" w:hAnsi="Times New Roman" w:cs="Times New Roman"/>
          <w:b/>
          <w:bCs/>
          <w:sz w:val="24"/>
          <w:szCs w:val="24"/>
        </w:rPr>
        <w:t xml:space="preserve">Examination </w:t>
      </w:r>
      <w:r w:rsidRPr="00A8320A">
        <w:rPr>
          <w:rFonts w:ascii="Times New Roman" w:eastAsia="Times New Roman" w:hAnsi="Times New Roman" w:cs="Times New Roman"/>
          <w:sz w:val="24"/>
          <w:szCs w:val="24"/>
        </w:rPr>
        <w:t>﻿.</w:t>
      </w:r>
      <w:proofErr w:type="gramEnd"/>
    </w:p>
    <w:p w:rsidR="00A8320A" w:rsidRPr="00A8320A" w:rsidRDefault="00A8320A" w:rsidP="00D761D3">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xml:space="preserve">No: 4-08/ 2011-SPB-IIGovernment of </w:t>
      </w:r>
      <w:proofErr w:type="spellStart"/>
      <w:r w:rsidRPr="00A8320A">
        <w:rPr>
          <w:rFonts w:ascii="Times New Roman" w:eastAsia="Times New Roman" w:hAnsi="Times New Roman" w:cs="Times New Roman"/>
          <w:b/>
          <w:bCs/>
          <w:sz w:val="24"/>
          <w:szCs w:val="24"/>
        </w:rPr>
        <w:t>IndiaMinistry</w:t>
      </w:r>
      <w:proofErr w:type="spellEnd"/>
      <w:r w:rsidRPr="00A8320A">
        <w:rPr>
          <w:rFonts w:ascii="Times New Roman" w:eastAsia="Times New Roman" w:hAnsi="Times New Roman" w:cs="Times New Roman"/>
          <w:b/>
          <w:bCs/>
          <w:sz w:val="24"/>
          <w:szCs w:val="24"/>
        </w:rPr>
        <w:t xml:space="preserve"> of Communications and</w:t>
      </w:r>
      <w:proofErr w:type="gramStart"/>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ITDepartment</w:t>
      </w:r>
      <w:proofErr w:type="spellEnd"/>
      <w:proofErr w:type="gramEnd"/>
      <w:r w:rsidRPr="00A8320A">
        <w:rPr>
          <w:rFonts w:ascii="Times New Roman" w:eastAsia="Times New Roman" w:hAnsi="Times New Roman" w:cs="Times New Roman"/>
          <w:b/>
          <w:bCs/>
          <w:sz w:val="24"/>
          <w:szCs w:val="24"/>
        </w:rPr>
        <w:t xml:space="preserve"> of </w:t>
      </w:r>
      <w:proofErr w:type="spellStart"/>
      <w:r w:rsidRPr="00A8320A">
        <w:rPr>
          <w:rFonts w:ascii="Times New Roman" w:eastAsia="Times New Roman" w:hAnsi="Times New Roman" w:cs="Times New Roman"/>
          <w:b/>
          <w:bCs/>
          <w:sz w:val="24"/>
          <w:szCs w:val="24"/>
        </w:rPr>
        <w:t>PostsDak</w:t>
      </w:r>
      <w:proofErr w:type="spellEnd"/>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Bhavan</w:t>
      </w:r>
      <w:proofErr w:type="spellEnd"/>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Sansad</w:t>
      </w:r>
      <w:proofErr w:type="spellEnd"/>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MargNew</w:t>
      </w:r>
      <w:proofErr w:type="spellEnd"/>
      <w:r w:rsidRPr="00A8320A">
        <w:rPr>
          <w:rFonts w:ascii="Times New Roman" w:eastAsia="Times New Roman" w:hAnsi="Times New Roman" w:cs="Times New Roman"/>
          <w:b/>
          <w:bCs/>
          <w:sz w:val="24"/>
          <w:szCs w:val="24"/>
        </w:rPr>
        <w:t xml:space="preserve"> Delhi – 16, Dated 25.05.2011.</w:t>
      </w:r>
    </w:p>
    <w:p w:rsidR="00A8320A" w:rsidRPr="00A8320A" w:rsidRDefault="00A8320A" w:rsidP="00D761D3">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To,</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All Chief Postmasters General</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Sub: Limited Departmental Competitive Examination for Postmaster Grade – I – Crucial date for deciding the qualifying service for the Examination – regarding</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Sir/ Madam,</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I am directed to refer to Directorate’s letter No: A-34012/ 3/ 2011-DE, dated 13.04.2011 regarding conduct of Postmaster Grade I Examination, 2011 to be held on 12.06.2011 for the existing vacancies in Postmaster Grade-I.</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2. Clarification has been sought by certain Circles regarding the crucial date for assessing the eligibility of Postal Assistants for appearing in the Postmaster Grade-I Examination, 2011 to be held on 12.06.2011.</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3. The matter has been examined in the Directorate. As per the Directorate’s order No. 13-2/2010-PE.1 dated 25.11.2010, the General line posts would be deemed to have been designated as Postmaster Grade-I, Postmaster Grade-II and Postmaster Grade-III with effect from the dates those are filled up. Therefore it has been decided by the competent authority that the crucial date for assessing the eligibility of the candidates for the purpose of Postmaster Grade-1 Examination 2011, to be filled up on the basis of Limited Departmental Competitive Examination would be the closing date for dispatch of the applications by nodal officers to CMC, ie.18.05.2011. Such Circles, who have prescribed the crucial date other than 18.05.2011, are advised to issue another circular calling for the applications from only such officials, who have become eligible during the period 01.01.2011 to 18.05.2011, by asking them to apply by 2</w:t>
      </w:r>
      <w:r w:rsidRPr="00A8320A">
        <w:rPr>
          <w:rFonts w:ascii="Times New Roman" w:eastAsia="Times New Roman" w:hAnsi="Times New Roman" w:cs="Times New Roman"/>
          <w:b/>
          <w:bCs/>
          <w:sz w:val="24"/>
          <w:szCs w:val="24"/>
          <w:vertAlign w:val="superscript"/>
        </w:rPr>
        <w:t>nd</w:t>
      </w:r>
      <w:r w:rsidRPr="00A8320A">
        <w:rPr>
          <w:rFonts w:ascii="Times New Roman" w:eastAsia="Times New Roman" w:hAnsi="Times New Roman" w:cs="Times New Roman"/>
          <w:b/>
          <w:bCs/>
          <w:sz w:val="24"/>
          <w:szCs w:val="24"/>
        </w:rPr>
        <w:t xml:space="preserve"> June, 2011. Due to paucity of time, the Circles on receipt of applications shall issue hall tickets to the eligible candidates to appear in the examination after consulting the CMC telephonically regarding the Roll Number(s) to be assigned and the venue for examination. It should be immediately followed by a written communication to CMC indicating the names, Roll Numbers so assigned along with a copy of the application submitted by the candidates. In case of any contingency, the Circles may contact </w:t>
      </w:r>
      <w:proofErr w:type="gramStart"/>
      <w:r w:rsidRPr="00A8320A">
        <w:rPr>
          <w:rFonts w:ascii="Times New Roman" w:eastAsia="Times New Roman" w:hAnsi="Times New Roman" w:cs="Times New Roman"/>
          <w:b/>
          <w:bCs/>
          <w:sz w:val="24"/>
          <w:szCs w:val="24"/>
        </w:rPr>
        <w:t>DDG(</w:t>
      </w:r>
      <w:proofErr w:type="gramEnd"/>
      <w:r w:rsidRPr="00A8320A">
        <w:rPr>
          <w:rFonts w:ascii="Times New Roman" w:eastAsia="Times New Roman" w:hAnsi="Times New Roman" w:cs="Times New Roman"/>
          <w:b/>
          <w:bCs/>
          <w:sz w:val="24"/>
          <w:szCs w:val="24"/>
        </w:rPr>
        <w:t>RP) [Tel. No: 23096101]</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4. Further, according to the Dept of Personnel &amp; Training OM No: 22011/3/98-98-Estt. (I) dated 17.09.1998, the crucial date for determining eligibility of officers for promotion in case of financial year-based vacancy year would fall on January 1</w:t>
      </w:r>
      <w:r w:rsidRPr="00A8320A">
        <w:rPr>
          <w:rFonts w:ascii="Times New Roman" w:eastAsia="Times New Roman" w:hAnsi="Times New Roman" w:cs="Times New Roman"/>
          <w:b/>
          <w:bCs/>
          <w:sz w:val="24"/>
          <w:szCs w:val="24"/>
          <w:vertAlign w:val="superscript"/>
        </w:rPr>
        <w:t>st</w:t>
      </w:r>
      <w:r w:rsidRPr="00A8320A">
        <w:rPr>
          <w:rFonts w:ascii="Times New Roman" w:eastAsia="Times New Roman" w:hAnsi="Times New Roman" w:cs="Times New Roman"/>
          <w:b/>
          <w:bCs/>
          <w:sz w:val="24"/>
          <w:szCs w:val="24"/>
        </w:rPr>
        <w:t xml:space="preserve"> immediately preceding such vacancy year, the first of the vacancy year, </w:t>
      </w:r>
      <w:proofErr w:type="spellStart"/>
      <w:r w:rsidRPr="00A8320A">
        <w:rPr>
          <w:rFonts w:ascii="Times New Roman" w:eastAsia="Times New Roman" w:hAnsi="Times New Roman" w:cs="Times New Roman"/>
          <w:b/>
          <w:bCs/>
          <w:sz w:val="24"/>
          <w:szCs w:val="24"/>
        </w:rPr>
        <w:t>ie</w:t>
      </w:r>
      <w:proofErr w:type="spellEnd"/>
      <w:r w:rsidRPr="00A8320A">
        <w:rPr>
          <w:rFonts w:ascii="Times New Roman" w:eastAsia="Times New Roman" w:hAnsi="Times New Roman" w:cs="Times New Roman"/>
          <w:b/>
          <w:bCs/>
          <w:sz w:val="24"/>
          <w:szCs w:val="24"/>
        </w:rPr>
        <w:t>. January 1</w:t>
      </w:r>
      <w:r w:rsidRPr="00A8320A">
        <w:rPr>
          <w:rFonts w:ascii="Times New Roman" w:eastAsia="Times New Roman" w:hAnsi="Times New Roman" w:cs="Times New Roman"/>
          <w:b/>
          <w:bCs/>
          <w:sz w:val="24"/>
          <w:szCs w:val="24"/>
          <w:vertAlign w:val="superscript"/>
        </w:rPr>
        <w:t>st</w:t>
      </w:r>
      <w:r w:rsidRPr="00A8320A">
        <w:rPr>
          <w:rFonts w:ascii="Times New Roman" w:eastAsia="Times New Roman" w:hAnsi="Times New Roman" w:cs="Times New Roman"/>
          <w:b/>
          <w:bCs/>
          <w:sz w:val="24"/>
          <w:szCs w:val="24"/>
        </w:rPr>
        <w:t xml:space="preserve"> </w:t>
      </w:r>
      <w:proofErr w:type="gramStart"/>
      <w:r w:rsidRPr="00A8320A">
        <w:rPr>
          <w:rFonts w:ascii="Times New Roman" w:eastAsia="Times New Roman" w:hAnsi="Times New Roman" w:cs="Times New Roman"/>
          <w:b/>
          <w:bCs/>
          <w:sz w:val="24"/>
          <w:szCs w:val="24"/>
        </w:rPr>
        <w:t>itself</w:t>
      </w:r>
      <w:proofErr w:type="gramEnd"/>
      <w:r w:rsidRPr="00A8320A">
        <w:rPr>
          <w:rFonts w:ascii="Times New Roman" w:eastAsia="Times New Roman" w:hAnsi="Times New Roman" w:cs="Times New Roman"/>
          <w:b/>
          <w:bCs/>
          <w:sz w:val="24"/>
          <w:szCs w:val="24"/>
        </w:rPr>
        <w:t xml:space="preserve"> would be taken as the crucial date irrespective of whether the ACRs are written financial year wise or calendar year wise. As such, the crucial date for determining eligibility of Postal Assistants for appearing in the Postmaster Grade-1 Examination to be conducted in the subsequent years </w:t>
      </w:r>
      <w:proofErr w:type="spellStart"/>
      <w:r w:rsidRPr="00A8320A">
        <w:rPr>
          <w:rFonts w:ascii="Times New Roman" w:eastAsia="Times New Roman" w:hAnsi="Times New Roman" w:cs="Times New Roman"/>
          <w:b/>
          <w:bCs/>
          <w:sz w:val="24"/>
          <w:szCs w:val="24"/>
        </w:rPr>
        <w:t>ie</w:t>
      </w:r>
      <w:proofErr w:type="spellEnd"/>
      <w:r w:rsidRPr="00A8320A">
        <w:rPr>
          <w:rFonts w:ascii="Times New Roman" w:eastAsia="Times New Roman" w:hAnsi="Times New Roman" w:cs="Times New Roman"/>
          <w:b/>
          <w:bCs/>
          <w:sz w:val="24"/>
          <w:szCs w:val="24"/>
        </w:rPr>
        <w:t xml:space="preserve"> during the year 2012 and thereafter would be 1</w:t>
      </w:r>
      <w:r w:rsidRPr="00A8320A">
        <w:rPr>
          <w:rFonts w:ascii="Times New Roman" w:eastAsia="Times New Roman" w:hAnsi="Times New Roman" w:cs="Times New Roman"/>
          <w:b/>
          <w:bCs/>
          <w:sz w:val="24"/>
          <w:szCs w:val="24"/>
          <w:vertAlign w:val="superscript"/>
        </w:rPr>
        <w:t>st</w:t>
      </w:r>
      <w:r w:rsidRPr="00A8320A">
        <w:rPr>
          <w:rFonts w:ascii="Times New Roman" w:eastAsia="Times New Roman" w:hAnsi="Times New Roman" w:cs="Times New Roman"/>
          <w:b/>
          <w:bCs/>
          <w:sz w:val="24"/>
          <w:szCs w:val="24"/>
        </w:rPr>
        <w:t xml:space="preserve"> January of the year, to which the vacancies pertain to.</w:t>
      </w:r>
    </w:p>
    <w:p w:rsidR="00A8320A" w:rsidRPr="00A8320A" w:rsidRDefault="00A8320A" w:rsidP="001E64FC">
      <w:pPr>
        <w:spacing w:after="0"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Yours faithfully,</w:t>
      </w:r>
    </w:p>
    <w:p w:rsidR="00A8320A" w:rsidRPr="00A8320A" w:rsidRDefault="00A8320A" w:rsidP="001E64FC">
      <w:pPr>
        <w:spacing w:after="0"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xml:space="preserve">Sd. B P </w:t>
      </w:r>
      <w:proofErr w:type="spellStart"/>
      <w:r w:rsidRPr="00A8320A">
        <w:rPr>
          <w:rFonts w:ascii="Times New Roman" w:eastAsia="Times New Roman" w:hAnsi="Times New Roman" w:cs="Times New Roman"/>
          <w:b/>
          <w:bCs/>
          <w:sz w:val="24"/>
          <w:szCs w:val="24"/>
        </w:rPr>
        <w:t>Sridevi</w:t>
      </w:r>
      <w:proofErr w:type="spellEnd"/>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Director (Staff)</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CCFF"/>
          <w:sz w:val="24"/>
          <w:szCs w:val="24"/>
        </w:rPr>
        <w:lastRenderedPageBreak/>
        <w:t>30/5/2011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0"/>
      </w:tblGrid>
      <w:tr w:rsidR="00A8320A" w:rsidRPr="00A8320A" w:rsidTr="00A8320A">
        <w:trPr>
          <w:tblCellSpacing w:w="0" w:type="dxa"/>
        </w:trPr>
        <w:tc>
          <w:tcPr>
            <w:tcW w:w="85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Divisions among Japan Post companies hobbling recovery efforts in disaster areas. May 25, 2011.</w:t>
            </w:r>
          </w:p>
          <w:p w:rsidR="00A8320A" w:rsidRPr="00A8320A" w:rsidRDefault="00A8320A" w:rsidP="00A83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TNT shareholders give go-ahead to demerger. May 25, 2011.</w:t>
            </w:r>
          </w:p>
          <w:p w:rsidR="00A8320A" w:rsidRPr="00A8320A" w:rsidRDefault="00A8320A" w:rsidP="00A83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DP DHL to “take advantage” of economic recovery. May 25, 2011.</w:t>
            </w:r>
          </w:p>
          <w:p w:rsidR="00A8320A" w:rsidRPr="00A8320A" w:rsidRDefault="00A8320A" w:rsidP="00A83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 xml:space="preserve">Deutsche Post's Strategy for </w:t>
            </w:r>
            <w:proofErr w:type="gramStart"/>
            <w:r w:rsidRPr="00A8320A">
              <w:rPr>
                <w:rFonts w:ascii="Times New Roman" w:eastAsia="Times New Roman" w:hAnsi="Times New Roman" w:cs="Times New Roman"/>
                <w:b/>
                <w:bCs/>
                <w:color w:val="800080"/>
                <w:sz w:val="24"/>
                <w:szCs w:val="24"/>
              </w:rPr>
              <w:t>Mail .</w:t>
            </w:r>
            <w:proofErr w:type="gramEnd"/>
            <w:r w:rsidRPr="00A8320A">
              <w:rPr>
                <w:rFonts w:ascii="Times New Roman" w:eastAsia="Times New Roman" w:hAnsi="Times New Roman" w:cs="Times New Roman"/>
                <w:b/>
                <w:bCs/>
                <w:color w:val="800080"/>
                <w:sz w:val="24"/>
                <w:szCs w:val="24"/>
              </w:rPr>
              <w:t xml:space="preserve"> May 23, 2011.</w:t>
            </w:r>
          </w:p>
          <w:p w:rsidR="00A8320A" w:rsidRPr="00A8320A" w:rsidRDefault="00A8320A" w:rsidP="00A83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What does Postal Service-APWU contract mean for other postal unions</w:t>
            </w:r>
            <w:proofErr w:type="gramStart"/>
            <w:r w:rsidRPr="00A8320A">
              <w:rPr>
                <w:rFonts w:ascii="Times New Roman" w:eastAsia="Times New Roman" w:hAnsi="Times New Roman" w:cs="Times New Roman"/>
                <w:b/>
                <w:bCs/>
                <w:color w:val="800080"/>
                <w:sz w:val="24"/>
                <w:szCs w:val="24"/>
              </w:rPr>
              <w:t>?.</w:t>
            </w:r>
            <w:proofErr w:type="gramEnd"/>
            <w:r w:rsidRPr="00A8320A">
              <w:rPr>
                <w:rFonts w:ascii="Times New Roman" w:eastAsia="Times New Roman" w:hAnsi="Times New Roman" w:cs="Times New Roman"/>
                <w:b/>
                <w:bCs/>
                <w:color w:val="800080"/>
                <w:sz w:val="24"/>
                <w:szCs w:val="24"/>
              </w:rPr>
              <w:t xml:space="preserve"> May 23, 2011.</w:t>
            </w:r>
          </w:p>
          <w:p w:rsidR="00A8320A" w:rsidRPr="00A8320A" w:rsidRDefault="00A8320A" w:rsidP="00A83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Canada Post says there's enough time to reach a deal with postal workers. May 25, 2011.</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 </w:t>
            </w:r>
          </w:p>
        </w:tc>
      </w:tr>
    </w:tbl>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t>
      </w:r>
      <w:hyperlink r:id="rId6" w:tgtFrame="_blank" w:history="1">
        <w:r w:rsidRPr="00A8320A">
          <w:rPr>
            <w:rFonts w:ascii="Times New Roman" w:eastAsia="Times New Roman" w:hAnsi="Times New Roman" w:cs="Times New Roman"/>
            <w:color w:val="0000FF"/>
            <w:sz w:val="24"/>
            <w:szCs w:val="24"/>
            <w:u w:val="single"/>
          </w:rPr>
          <w:t>Click here to see the details</w:t>
        </w:r>
      </w:hyperlink>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28/05/2011</w:t>
      </w:r>
    </w:p>
    <w:p w:rsidR="00A8320A" w:rsidRPr="00A8320A" w:rsidRDefault="00A8320A" w:rsidP="001E64FC">
      <w:pPr>
        <w:spacing w:after="0" w:line="240" w:lineRule="auto"/>
        <w:outlineLvl w:val="2"/>
        <w:rPr>
          <w:rFonts w:ascii="Times New Roman" w:eastAsia="Times New Roman" w:hAnsi="Times New Roman" w:cs="Times New Roman"/>
          <w:b/>
          <w:bCs/>
          <w:sz w:val="27"/>
          <w:szCs w:val="27"/>
        </w:rPr>
      </w:pPr>
      <w:r w:rsidRPr="00A8320A">
        <w:rPr>
          <w:rFonts w:ascii="Times New Roman" w:eastAsia="Times New Roman" w:hAnsi="Times New Roman" w:cs="Times New Roman"/>
          <w:b/>
          <w:bCs/>
          <w:color w:val="FF00FF"/>
          <w:sz w:val="27"/>
          <w:szCs w:val="27"/>
        </w:rPr>
        <w:t xml:space="preserve">Revised vacancy position for PS </w:t>
      </w:r>
      <w:proofErr w:type="spellStart"/>
      <w:r w:rsidRPr="00A8320A">
        <w:rPr>
          <w:rFonts w:ascii="Times New Roman" w:eastAsia="Times New Roman" w:hAnsi="Times New Roman" w:cs="Times New Roman"/>
          <w:b/>
          <w:bCs/>
          <w:color w:val="FF00FF"/>
          <w:sz w:val="27"/>
          <w:szCs w:val="27"/>
        </w:rPr>
        <w:t>Gr.B</w:t>
      </w:r>
      <w:proofErr w:type="spellEnd"/>
      <w:r w:rsidRPr="00A8320A">
        <w:rPr>
          <w:rFonts w:ascii="Times New Roman" w:eastAsia="Times New Roman" w:hAnsi="Times New Roman" w:cs="Times New Roman"/>
          <w:b/>
          <w:bCs/>
          <w:color w:val="FF00FF"/>
          <w:sz w:val="27"/>
          <w:szCs w:val="27"/>
        </w:rPr>
        <w:t xml:space="preserve"> Exam to be held on 29.05.2011</w:t>
      </w:r>
    </w:p>
    <w:p w:rsidR="00A8320A" w:rsidRPr="00A8320A" w:rsidRDefault="00A8320A" w:rsidP="001E64FC">
      <w:pPr>
        <w:spacing w:after="0" w:line="240" w:lineRule="auto"/>
        <w:outlineLvl w:val="2"/>
        <w:rPr>
          <w:rFonts w:ascii="Times New Roman" w:eastAsia="Times New Roman" w:hAnsi="Times New Roman" w:cs="Times New Roman"/>
          <w:b/>
          <w:bCs/>
          <w:sz w:val="27"/>
          <w:szCs w:val="27"/>
        </w:rPr>
      </w:pPr>
      <w:r w:rsidRPr="00A8320A">
        <w:rPr>
          <w:rFonts w:ascii="Times New Roman" w:eastAsia="Times New Roman" w:hAnsi="Times New Roman" w:cs="Times New Roman"/>
          <w:b/>
          <w:bCs/>
          <w:color w:val="339966"/>
          <w:sz w:val="27"/>
          <w:szCs w:val="27"/>
        </w:rPr>
        <w:t xml:space="preserve">As per the directions of the </w:t>
      </w:r>
      <w:proofErr w:type="spellStart"/>
      <w:r w:rsidRPr="00A8320A">
        <w:rPr>
          <w:rFonts w:ascii="Times New Roman" w:eastAsia="Times New Roman" w:hAnsi="Times New Roman" w:cs="Times New Roman"/>
          <w:b/>
          <w:bCs/>
          <w:color w:val="339966"/>
          <w:sz w:val="27"/>
          <w:szCs w:val="27"/>
        </w:rPr>
        <w:t>Hon'ble</w:t>
      </w:r>
      <w:proofErr w:type="spellEnd"/>
      <w:r w:rsidRPr="00A8320A">
        <w:rPr>
          <w:rFonts w:ascii="Times New Roman" w:eastAsia="Times New Roman" w:hAnsi="Times New Roman" w:cs="Times New Roman"/>
          <w:b/>
          <w:bCs/>
          <w:color w:val="339966"/>
          <w:sz w:val="27"/>
          <w:szCs w:val="27"/>
        </w:rPr>
        <w:t xml:space="preserve"> CAT Chandigarh Bench, Directorate has issued orders on 27.05.2011 revising the vacancy position for PS Group B Examination to be held on 29.05.2011. The revised vacancy position is as follows:</w:t>
      </w:r>
    </w:p>
    <w:p w:rsidR="00A8320A" w:rsidRPr="00A8320A" w:rsidRDefault="00A8320A" w:rsidP="001E64FC">
      <w:pPr>
        <w:spacing w:after="0"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0"/>
        <w:gridCol w:w="675"/>
        <w:gridCol w:w="720"/>
        <w:gridCol w:w="720"/>
        <w:gridCol w:w="1620"/>
      </w:tblGrid>
      <w:tr w:rsidR="00A8320A" w:rsidRPr="00A8320A" w:rsidTr="00A8320A">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w:t>
            </w:r>
          </w:p>
        </w:tc>
        <w:tc>
          <w:tcPr>
            <w:tcW w:w="675"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OC</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SC</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ST</w:t>
            </w:r>
          </w:p>
        </w:tc>
        <w:tc>
          <w:tcPr>
            <w:tcW w:w="16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Total vacancy</w:t>
            </w:r>
          </w:p>
        </w:tc>
      </w:tr>
      <w:tr w:rsidR="00A8320A" w:rsidRPr="00A8320A" w:rsidTr="00A8320A">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IP Line</w:t>
            </w:r>
          </w:p>
        </w:tc>
        <w:tc>
          <w:tcPr>
            <w:tcW w:w="675"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02</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01</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00</w:t>
            </w:r>
          </w:p>
        </w:tc>
        <w:tc>
          <w:tcPr>
            <w:tcW w:w="16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03</w:t>
            </w:r>
          </w:p>
        </w:tc>
      </w:tr>
      <w:tr w:rsidR="00A8320A" w:rsidRPr="00A8320A" w:rsidTr="00A8320A">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General Line</w:t>
            </w:r>
          </w:p>
        </w:tc>
        <w:tc>
          <w:tcPr>
            <w:tcW w:w="675"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21</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02</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02</w:t>
            </w:r>
          </w:p>
        </w:tc>
        <w:tc>
          <w:tcPr>
            <w:tcW w:w="16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25</w:t>
            </w:r>
          </w:p>
        </w:tc>
      </w:tr>
      <w:tr w:rsidR="00A8320A" w:rsidRPr="00A8320A" w:rsidTr="00A8320A">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GT</w:t>
            </w:r>
          </w:p>
        </w:tc>
        <w:tc>
          <w:tcPr>
            <w:tcW w:w="675"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23</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03</w:t>
            </w:r>
          </w:p>
        </w:tc>
        <w:tc>
          <w:tcPr>
            <w:tcW w:w="7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02</w:t>
            </w:r>
          </w:p>
        </w:tc>
        <w:tc>
          <w:tcPr>
            <w:tcW w:w="1620" w:type="dxa"/>
            <w:tcBorders>
              <w:top w:val="outset" w:sz="6" w:space="0" w:color="auto"/>
              <w:left w:val="outset" w:sz="6" w:space="0" w:color="auto"/>
              <w:bottom w:val="outset" w:sz="6" w:space="0" w:color="auto"/>
              <w:right w:val="outset" w:sz="6" w:space="0" w:color="auto"/>
            </w:tcBorders>
            <w:hideMark/>
          </w:tcPr>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3366"/>
                <w:sz w:val="24"/>
                <w:szCs w:val="24"/>
              </w:rPr>
              <w:t>28</w:t>
            </w:r>
          </w:p>
        </w:tc>
      </w:tr>
    </w:tbl>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FF00FF"/>
          <w:sz w:val="24"/>
          <w:szCs w:val="24"/>
        </w:rPr>
        <w:t>The number of vacancies for IPO line officials came down to 3 from 32 announced earlier while the vacancy for general line officials went up to 25 from 10 announced earlier</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FF00FF"/>
          <w:sz w:val="24"/>
          <w:szCs w:val="24"/>
        </w:rPr>
        <w:t>27/05/2011</w:t>
      </w:r>
    </w:p>
    <w:p w:rsidR="00A8320A" w:rsidRPr="00A8320A" w:rsidRDefault="00A8320A" w:rsidP="001E64FC">
      <w:pPr>
        <w:spacing w:after="0" w:line="240" w:lineRule="auto"/>
        <w:outlineLvl w:val="2"/>
        <w:rPr>
          <w:rFonts w:ascii="Times New Roman" w:eastAsia="Times New Roman" w:hAnsi="Times New Roman" w:cs="Times New Roman"/>
          <w:b/>
          <w:bCs/>
          <w:sz w:val="27"/>
          <w:szCs w:val="27"/>
        </w:rPr>
      </w:pPr>
      <w:hyperlink r:id="rId7" w:history="1">
        <w:r w:rsidRPr="00A8320A">
          <w:rPr>
            <w:rFonts w:ascii="Times New Roman" w:eastAsia="Times New Roman" w:hAnsi="Times New Roman" w:cs="Times New Roman"/>
            <w:b/>
            <w:bCs/>
            <w:color w:val="800080"/>
            <w:sz w:val="24"/>
            <w:u w:val="single"/>
          </w:rPr>
          <w:t>Harmonization of fee payable under the Right to Information Act, 2005</w:t>
        </w:r>
      </w:hyperlink>
    </w:p>
    <w:p w:rsidR="00A8320A" w:rsidRPr="00A8320A" w:rsidRDefault="00A8320A" w:rsidP="001E64FC">
      <w:pPr>
        <w:spacing w:after="0" w:line="240" w:lineRule="auto"/>
        <w:outlineLvl w:val="2"/>
        <w:rPr>
          <w:rFonts w:ascii="Times New Roman" w:eastAsia="Times New Roman" w:hAnsi="Times New Roman" w:cs="Times New Roman"/>
          <w:b/>
          <w:bCs/>
          <w:sz w:val="27"/>
          <w:szCs w:val="27"/>
        </w:rPr>
      </w:pPr>
      <w:r w:rsidRPr="00A8320A">
        <w:rPr>
          <w:rFonts w:ascii="Times New Roman" w:eastAsia="Times New Roman" w:hAnsi="Times New Roman" w:cs="Times New Roman"/>
          <w:b/>
          <w:bCs/>
          <w:sz w:val="27"/>
          <w:szCs w:val="27"/>
        </w:rPr>
        <w:t>No.F.1/5/2011-IR</w:t>
      </w:r>
    </w:p>
    <w:p w:rsidR="00A8320A" w:rsidRPr="00A8320A" w:rsidRDefault="00A8320A" w:rsidP="001E64FC">
      <w:pPr>
        <w:spacing w:after="0" w:line="240" w:lineRule="auto"/>
        <w:jc w:val="center"/>
        <w:rPr>
          <w:rFonts w:ascii="Times New Roman" w:eastAsia="Times New Roman" w:hAnsi="Times New Roman" w:cs="Times New Roman"/>
          <w:sz w:val="24"/>
          <w:szCs w:val="24"/>
        </w:rPr>
      </w:pPr>
      <w:proofErr w:type="gramStart"/>
      <w:r w:rsidRPr="00A8320A">
        <w:rPr>
          <w:rFonts w:ascii="Times New Roman" w:eastAsia="Times New Roman" w:hAnsi="Times New Roman" w:cs="Times New Roman"/>
          <w:sz w:val="24"/>
          <w:szCs w:val="24"/>
        </w:rPr>
        <w:t xml:space="preserve">Government of India </w:t>
      </w:r>
      <w:r w:rsidRPr="00A8320A">
        <w:rPr>
          <w:rFonts w:ascii="Times New Roman" w:eastAsia="Times New Roman" w:hAnsi="Times New Roman" w:cs="Times New Roman"/>
          <w:sz w:val="24"/>
          <w:szCs w:val="24"/>
        </w:rPr>
        <w:br/>
        <w:t>Ministry of Personnel.</w:t>
      </w:r>
      <w:proofErr w:type="gramEnd"/>
      <w:r w:rsidRPr="00A8320A">
        <w:rPr>
          <w:rFonts w:ascii="Times New Roman" w:eastAsia="Times New Roman" w:hAnsi="Times New Roman" w:cs="Times New Roman"/>
          <w:sz w:val="24"/>
          <w:szCs w:val="24"/>
        </w:rPr>
        <w:t xml:space="preserve"> PG &amp; Pension </w:t>
      </w:r>
      <w:r w:rsidRPr="00A8320A">
        <w:rPr>
          <w:rFonts w:ascii="Times New Roman" w:eastAsia="Times New Roman" w:hAnsi="Times New Roman" w:cs="Times New Roman"/>
          <w:sz w:val="24"/>
          <w:szCs w:val="24"/>
        </w:rPr>
        <w:br/>
        <w:t>Department of Personnel &amp; Training</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North Block, New Delhi </w:t>
      </w:r>
      <w:r w:rsidRPr="00A8320A">
        <w:rPr>
          <w:rFonts w:ascii="Times New Roman" w:eastAsia="Times New Roman" w:hAnsi="Times New Roman" w:cs="Times New Roman"/>
          <w:sz w:val="24"/>
          <w:szCs w:val="24"/>
        </w:rPr>
        <w:br/>
        <w:t>Dated April 26, 2011</w:t>
      </w:r>
    </w:p>
    <w:p w:rsidR="00A8320A" w:rsidRPr="00A8320A" w:rsidRDefault="00A8320A" w:rsidP="001E64FC">
      <w:pPr>
        <w:spacing w:after="0" w:line="240" w:lineRule="auto"/>
        <w:rPr>
          <w:rFonts w:ascii="Times New Roman" w:eastAsia="Times New Roman" w:hAnsi="Times New Roman" w:cs="Times New Roman"/>
          <w:sz w:val="24"/>
          <w:szCs w:val="24"/>
        </w:rPr>
      </w:pPr>
      <w:proofErr w:type="gramStart"/>
      <w:r w:rsidRPr="00A8320A">
        <w:rPr>
          <w:rFonts w:ascii="Times New Roman" w:eastAsia="Times New Roman" w:hAnsi="Times New Roman" w:cs="Times New Roman"/>
          <w:sz w:val="24"/>
          <w:szCs w:val="24"/>
        </w:rPr>
        <w:t xml:space="preserve">To </w:t>
      </w:r>
      <w:r w:rsidRPr="00A8320A">
        <w:rPr>
          <w:rFonts w:ascii="Times New Roman" w:eastAsia="Times New Roman" w:hAnsi="Times New Roman" w:cs="Times New Roman"/>
          <w:sz w:val="24"/>
          <w:szCs w:val="24"/>
        </w:rPr>
        <w:br/>
        <w:t>1.</w:t>
      </w:r>
      <w:proofErr w:type="gramEnd"/>
      <w:r w:rsidRPr="00A8320A">
        <w:rPr>
          <w:rFonts w:ascii="Times New Roman" w:eastAsia="Times New Roman" w:hAnsi="Times New Roman" w:cs="Times New Roman"/>
          <w:sz w:val="24"/>
          <w:szCs w:val="24"/>
        </w:rPr>
        <w:t xml:space="preserve"> </w:t>
      </w:r>
      <w:proofErr w:type="gramStart"/>
      <w:r w:rsidRPr="00A8320A">
        <w:rPr>
          <w:rFonts w:ascii="Times New Roman" w:eastAsia="Times New Roman" w:hAnsi="Times New Roman" w:cs="Times New Roman"/>
          <w:sz w:val="24"/>
          <w:szCs w:val="24"/>
        </w:rPr>
        <w:t xml:space="preserve">The Chief Secretaries of all States/UTs (except J&amp;K) </w:t>
      </w:r>
      <w:r w:rsidRPr="00A8320A">
        <w:rPr>
          <w:rFonts w:ascii="Times New Roman" w:eastAsia="Times New Roman" w:hAnsi="Times New Roman" w:cs="Times New Roman"/>
          <w:sz w:val="24"/>
          <w:szCs w:val="24"/>
        </w:rPr>
        <w:br/>
        <w:t>2.</w:t>
      </w:r>
      <w:proofErr w:type="gramEnd"/>
      <w:r w:rsidRPr="00A8320A">
        <w:rPr>
          <w:rFonts w:ascii="Times New Roman" w:eastAsia="Times New Roman" w:hAnsi="Times New Roman" w:cs="Times New Roman"/>
          <w:sz w:val="24"/>
          <w:szCs w:val="24"/>
        </w:rPr>
        <w:t xml:space="preserve"> </w:t>
      </w:r>
      <w:proofErr w:type="gramStart"/>
      <w:r w:rsidRPr="00A8320A">
        <w:rPr>
          <w:rFonts w:ascii="Times New Roman" w:eastAsia="Times New Roman" w:hAnsi="Times New Roman" w:cs="Times New Roman"/>
          <w:sz w:val="24"/>
          <w:szCs w:val="24"/>
        </w:rPr>
        <w:t xml:space="preserve">The Registrars of oil High </w:t>
      </w:r>
      <w:proofErr w:type="spellStart"/>
      <w:r w:rsidRPr="00A8320A">
        <w:rPr>
          <w:rFonts w:ascii="Times New Roman" w:eastAsia="Times New Roman" w:hAnsi="Times New Roman" w:cs="Times New Roman"/>
          <w:sz w:val="24"/>
          <w:szCs w:val="24"/>
        </w:rPr>
        <w:t>Courts</w:t>
      </w:r>
      <w:proofErr w:type="spellEnd"/>
      <w:r w:rsidRPr="00A8320A">
        <w:rPr>
          <w:rFonts w:ascii="Times New Roman" w:eastAsia="Times New Roman" w:hAnsi="Times New Roman" w:cs="Times New Roman"/>
          <w:sz w:val="24"/>
          <w:szCs w:val="24"/>
        </w:rPr>
        <w:t xml:space="preserve"> </w:t>
      </w:r>
      <w:r w:rsidRPr="00A8320A">
        <w:rPr>
          <w:rFonts w:ascii="Times New Roman" w:eastAsia="Times New Roman" w:hAnsi="Times New Roman" w:cs="Times New Roman"/>
          <w:sz w:val="24"/>
          <w:szCs w:val="24"/>
        </w:rPr>
        <w:br/>
        <w:t>3.</w:t>
      </w:r>
      <w:proofErr w:type="gramEnd"/>
      <w:r w:rsidRPr="00A8320A">
        <w:rPr>
          <w:rFonts w:ascii="Times New Roman" w:eastAsia="Times New Roman" w:hAnsi="Times New Roman" w:cs="Times New Roman"/>
          <w:sz w:val="24"/>
          <w:szCs w:val="24"/>
        </w:rPr>
        <w:t xml:space="preserve"> The Registrar of the Supreme Court</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Subject</w:t>
      </w:r>
      <w:proofErr w:type="gramStart"/>
      <w:r w:rsidRPr="00A8320A">
        <w:rPr>
          <w:rFonts w:ascii="Times New Roman" w:eastAsia="Times New Roman" w:hAnsi="Times New Roman" w:cs="Times New Roman"/>
          <w:sz w:val="24"/>
          <w:szCs w:val="24"/>
        </w:rPr>
        <w:t>:-</w:t>
      </w:r>
      <w:proofErr w:type="gramEnd"/>
      <w:r w:rsidRPr="00A8320A">
        <w:rPr>
          <w:rFonts w:ascii="Times New Roman" w:eastAsia="Times New Roman" w:hAnsi="Times New Roman" w:cs="Times New Roman"/>
          <w:sz w:val="24"/>
          <w:szCs w:val="24"/>
        </w:rPr>
        <w:t xml:space="preserve"> </w:t>
      </w:r>
      <w:r w:rsidRPr="00A8320A">
        <w:rPr>
          <w:rFonts w:ascii="Times New Roman" w:eastAsia="Times New Roman" w:hAnsi="Times New Roman" w:cs="Times New Roman"/>
          <w:b/>
          <w:bCs/>
          <w:sz w:val="24"/>
          <w:szCs w:val="24"/>
        </w:rPr>
        <w:t>Harmonization of fee payable under the Right to Information Act, 2005</w:t>
      </w:r>
      <w:r w:rsidRPr="00A8320A">
        <w:rPr>
          <w:rFonts w:ascii="Times New Roman" w:eastAsia="Times New Roman" w:hAnsi="Times New Roman" w:cs="Times New Roman"/>
          <w:sz w:val="24"/>
          <w:szCs w:val="24"/>
        </w:rPr>
        <w:t>.</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Sir, </w:t>
      </w:r>
      <w:r w:rsidRPr="00A8320A">
        <w:rPr>
          <w:rFonts w:ascii="Times New Roman" w:eastAsia="Times New Roman" w:hAnsi="Times New Roman" w:cs="Times New Roman"/>
          <w:sz w:val="24"/>
          <w:szCs w:val="24"/>
        </w:rPr>
        <w:br/>
        <w:t xml:space="preserve">   Sections 27 and 28 of the Right to Information Act, 2005 empower the appropriate Governments and the Competent Authorities to make rules to </w:t>
      </w:r>
      <w:proofErr w:type="spellStart"/>
      <w:r w:rsidRPr="00A8320A">
        <w:rPr>
          <w:rFonts w:ascii="Times New Roman" w:eastAsia="Times New Roman" w:hAnsi="Times New Roman" w:cs="Times New Roman"/>
          <w:sz w:val="24"/>
          <w:szCs w:val="24"/>
        </w:rPr>
        <w:t>prescribe,inter</w:t>
      </w:r>
      <w:proofErr w:type="spellEnd"/>
      <w:r w:rsidRPr="00A8320A">
        <w:rPr>
          <w:rFonts w:ascii="Times New Roman" w:eastAsia="Times New Roman" w:hAnsi="Times New Roman" w:cs="Times New Roman"/>
          <w:sz w:val="24"/>
          <w:szCs w:val="24"/>
        </w:rPr>
        <w:t>-alia, the fees payable under the Act, In exercise of the powers, the Central Government, State Governments, High Courts etc, have notified rules. It has been observed that the fee prescribed by different appropriate Governments/Competent Authorities is at great variance.</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2. The 2nd Administrative Reforms Commission has, in this regard recommended that the States should frame Rules regarding application fee in harmony with the Central Rules and ensure that the fee should not become a disincentive for using the right to information.</w:t>
      </w:r>
    </w:p>
    <w:p w:rsidR="00A8320A" w:rsidRPr="00A8320A" w:rsidRDefault="00A8320A" w:rsidP="001E64FC">
      <w:pPr>
        <w:spacing w:after="0" w:line="240" w:lineRule="auto"/>
        <w:rPr>
          <w:rFonts w:ascii="Times New Roman" w:eastAsia="Times New Roman" w:hAnsi="Times New Roman" w:cs="Times New Roman"/>
        </w:rPr>
      </w:pPr>
      <w:r w:rsidRPr="00A8320A">
        <w:rPr>
          <w:rFonts w:ascii="Times New Roman" w:eastAsia="Times New Roman" w:hAnsi="Times New Roman" w:cs="Times New Roman"/>
          <w:sz w:val="24"/>
          <w:szCs w:val="24"/>
        </w:rPr>
        <w:t xml:space="preserve">   3. All the States/Competent Authorities are, therefore, requested to kindly review their Fee Rules and to prescribe fee in consonance with the fee prescribed by the Government of India. A </w:t>
      </w:r>
      <w:r w:rsidRPr="00A8320A">
        <w:rPr>
          <w:rFonts w:ascii="Times New Roman" w:eastAsia="Times New Roman" w:hAnsi="Times New Roman" w:cs="Times New Roman"/>
          <w:sz w:val="24"/>
          <w:szCs w:val="24"/>
        </w:rPr>
        <w:lastRenderedPageBreak/>
        <w:t xml:space="preserve">copy of the Right to information (Regulation of Fee and Cost) Rules, 2005 notified by the </w:t>
      </w:r>
      <w:r w:rsidRPr="00A8320A">
        <w:rPr>
          <w:rFonts w:ascii="Times New Roman" w:eastAsia="Times New Roman" w:hAnsi="Times New Roman" w:cs="Times New Roman"/>
        </w:rPr>
        <w:t>Government of India is enclosed for ready reference.</w:t>
      </w:r>
    </w:p>
    <w:p w:rsidR="00A8320A" w:rsidRPr="00A8320A" w:rsidRDefault="00A8320A" w:rsidP="001E64FC">
      <w:pPr>
        <w:spacing w:after="0" w:line="240" w:lineRule="auto"/>
        <w:rPr>
          <w:rFonts w:ascii="Times New Roman" w:eastAsia="Times New Roman" w:hAnsi="Times New Roman" w:cs="Times New Roman"/>
          <w:sz w:val="20"/>
          <w:szCs w:val="20"/>
        </w:rPr>
      </w:pPr>
      <w:r w:rsidRPr="00A8320A">
        <w:rPr>
          <w:rFonts w:ascii="Times New Roman" w:eastAsia="Times New Roman" w:hAnsi="Times New Roman" w:cs="Times New Roman"/>
          <w:sz w:val="20"/>
          <w:szCs w:val="20"/>
        </w:rPr>
        <w:t>   4. Kindly inform us of the action taken in this regard.</w:t>
      </w:r>
    </w:p>
    <w:p w:rsidR="00A8320A" w:rsidRPr="00A8320A" w:rsidRDefault="00A8320A" w:rsidP="001E64FC">
      <w:pPr>
        <w:spacing w:after="0" w:line="240" w:lineRule="auto"/>
        <w:jc w:val="right"/>
        <w:rPr>
          <w:rFonts w:ascii="Times New Roman" w:eastAsia="Times New Roman" w:hAnsi="Times New Roman" w:cs="Times New Roman"/>
          <w:sz w:val="20"/>
          <w:szCs w:val="20"/>
        </w:rPr>
      </w:pPr>
      <w:r w:rsidRPr="00A8320A">
        <w:rPr>
          <w:rFonts w:ascii="Times New Roman" w:eastAsia="Times New Roman" w:hAnsi="Times New Roman" w:cs="Times New Roman"/>
          <w:sz w:val="20"/>
          <w:szCs w:val="20"/>
        </w:rPr>
        <w:t>Yours faithfully,</w:t>
      </w:r>
    </w:p>
    <w:p w:rsidR="00A8320A" w:rsidRPr="00A8320A" w:rsidRDefault="00A8320A" w:rsidP="001E64FC">
      <w:pPr>
        <w:spacing w:after="0" w:line="240" w:lineRule="auto"/>
        <w:rPr>
          <w:rFonts w:ascii="Times New Roman" w:eastAsia="Times New Roman" w:hAnsi="Times New Roman" w:cs="Times New Roman"/>
          <w:sz w:val="24"/>
          <w:szCs w:val="24"/>
        </w:rPr>
      </w:pPr>
      <w:proofErr w:type="spellStart"/>
      <w:proofErr w:type="gramStart"/>
      <w:r w:rsidRPr="00A8320A">
        <w:rPr>
          <w:rFonts w:ascii="Times New Roman" w:eastAsia="Times New Roman" w:hAnsi="Times New Roman" w:cs="Times New Roman"/>
          <w:sz w:val="20"/>
          <w:szCs w:val="20"/>
        </w:rPr>
        <w:t>sd</w:t>
      </w:r>
      <w:proofErr w:type="spellEnd"/>
      <w:proofErr w:type="gramEnd"/>
      <w:r w:rsidRPr="00A8320A">
        <w:rPr>
          <w:rFonts w:ascii="Times New Roman" w:eastAsia="Times New Roman" w:hAnsi="Times New Roman" w:cs="Times New Roman"/>
          <w:sz w:val="20"/>
          <w:szCs w:val="20"/>
        </w:rPr>
        <w:t xml:space="preserve">/- </w:t>
      </w:r>
      <w:r w:rsidRPr="00A8320A">
        <w:rPr>
          <w:rFonts w:ascii="Times New Roman" w:eastAsia="Times New Roman" w:hAnsi="Times New Roman" w:cs="Times New Roman"/>
          <w:sz w:val="20"/>
          <w:szCs w:val="20"/>
        </w:rPr>
        <w:br/>
      </w:r>
      <w:r w:rsidRPr="00A8320A">
        <w:rPr>
          <w:rFonts w:ascii="Times New Roman" w:eastAsia="Times New Roman" w:hAnsi="Times New Roman" w:cs="Times New Roman"/>
          <w:sz w:val="24"/>
          <w:szCs w:val="24"/>
        </w:rPr>
        <w:t xml:space="preserve">(K.G. </w:t>
      </w:r>
      <w:proofErr w:type="spellStart"/>
      <w:r w:rsidRPr="00A8320A">
        <w:rPr>
          <w:rFonts w:ascii="Times New Roman" w:eastAsia="Times New Roman" w:hAnsi="Times New Roman" w:cs="Times New Roman"/>
          <w:sz w:val="24"/>
          <w:szCs w:val="24"/>
        </w:rPr>
        <w:t>Verma</w:t>
      </w:r>
      <w:proofErr w:type="spellEnd"/>
      <w:r w:rsidRPr="00A8320A">
        <w:rPr>
          <w:rFonts w:ascii="Times New Roman" w:eastAsia="Times New Roman" w:hAnsi="Times New Roman" w:cs="Times New Roman"/>
          <w:sz w:val="24"/>
          <w:szCs w:val="24"/>
        </w:rPr>
        <w:t>) director</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Source: </w:t>
      </w:r>
      <w:hyperlink r:id="rId8" w:history="1">
        <w:r w:rsidRPr="00A8320A">
          <w:rPr>
            <w:rFonts w:ascii="Times New Roman" w:eastAsia="Times New Roman" w:hAnsi="Times New Roman" w:cs="Times New Roman"/>
            <w:color w:val="0000FF"/>
            <w:sz w:val="24"/>
            <w:szCs w:val="24"/>
            <w:u w:val="single"/>
          </w:rPr>
          <w:t>www.persmin.nic.in</w:t>
        </w:r>
      </w:hyperlink>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Arial Black" w:eastAsia="Times New Roman" w:hAnsi="Arial Black" w:cs="Times New Roman"/>
          <w:b/>
          <w:bCs/>
          <w:color w:val="FF0000"/>
          <w:sz w:val="24"/>
          <w:szCs w:val="24"/>
        </w:rPr>
        <w:t>26/05/2011</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TBOP &amp; BCR ARE NOT PROMOTIONS</w:t>
      </w:r>
    </w:p>
    <w:p w:rsidR="00A8320A" w:rsidRPr="00A8320A" w:rsidRDefault="00A8320A" w:rsidP="001E64FC">
      <w:pPr>
        <w:spacing w:after="0" w:line="240" w:lineRule="auto"/>
        <w:rPr>
          <w:rFonts w:ascii="Times New Roman" w:eastAsia="Times New Roman" w:hAnsi="Times New Roman" w:cs="Times New Roman"/>
          <w:sz w:val="24"/>
          <w:szCs w:val="24"/>
        </w:rPr>
      </w:pPr>
      <w:hyperlink r:id="rId9" w:tgtFrame="_blank" w:history="1">
        <w:proofErr w:type="gramStart"/>
        <w:r w:rsidRPr="00A8320A">
          <w:rPr>
            <w:rFonts w:ascii="Times New Roman" w:eastAsia="Times New Roman" w:hAnsi="Times New Roman" w:cs="Times New Roman"/>
            <w:color w:val="0000FF"/>
            <w:sz w:val="24"/>
            <w:szCs w:val="24"/>
            <w:u w:val="single"/>
          </w:rPr>
          <w:t>click</w:t>
        </w:r>
        <w:proofErr w:type="gramEnd"/>
        <w:r w:rsidRPr="00A8320A">
          <w:rPr>
            <w:rFonts w:ascii="Times New Roman" w:eastAsia="Times New Roman" w:hAnsi="Times New Roman" w:cs="Times New Roman"/>
            <w:color w:val="0000FF"/>
            <w:sz w:val="24"/>
            <w:szCs w:val="24"/>
            <w:u w:val="single"/>
          </w:rPr>
          <w:t xml:space="preserve"> here to see the details</w:t>
        </w:r>
      </w:hyperlink>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00FF"/>
          <w:sz w:val="24"/>
          <w:szCs w:val="24"/>
        </w:rPr>
        <w:t>25/05/2011</w:t>
      </w:r>
    </w:p>
    <w:p w:rsidR="00A8320A" w:rsidRPr="00A8320A" w:rsidRDefault="00A8320A" w:rsidP="001E64FC">
      <w:pPr>
        <w:spacing w:after="0" w:line="240" w:lineRule="auto"/>
        <w:outlineLvl w:val="2"/>
        <w:rPr>
          <w:rFonts w:ascii="Times New Roman" w:eastAsia="Times New Roman" w:hAnsi="Times New Roman" w:cs="Times New Roman"/>
          <w:b/>
          <w:bCs/>
        </w:rPr>
      </w:pPr>
      <w:hyperlink r:id="rId10" w:history="1">
        <w:r w:rsidRPr="001E64FC">
          <w:rPr>
            <w:rFonts w:ascii="Times New Roman" w:eastAsia="Times New Roman" w:hAnsi="Times New Roman" w:cs="Times New Roman"/>
            <w:b/>
            <w:bCs/>
            <w:color w:val="FF0000"/>
            <w:u w:val="single"/>
          </w:rPr>
          <w:t xml:space="preserve">MASS DHARNA IN FRONT OF DAK BHAWAN NEW DELHI ON 25.05.2011 UNDER THE BANNER OF POSTAL JCA </w:t>
        </w:r>
      </w:hyperlink>
    </w:p>
    <w:p w:rsidR="00A8320A" w:rsidRDefault="00A8320A" w:rsidP="001E64FC">
      <w:pPr>
        <w:spacing w:after="0" w:line="240" w:lineRule="auto"/>
        <w:rPr>
          <w:rFonts w:ascii="Times New Roman" w:eastAsia="Times New Roman" w:hAnsi="Times New Roman" w:cs="Times New Roman"/>
          <w:b/>
          <w:bCs/>
          <w:color w:val="0000FF"/>
        </w:rPr>
      </w:pPr>
      <w:r w:rsidRPr="001E64FC">
        <w:rPr>
          <w:rFonts w:ascii="Times New Roman" w:eastAsia="Times New Roman" w:hAnsi="Times New Roman" w:cs="Times New Roman"/>
          <w:b/>
          <w:bCs/>
          <w:color w:val="0000FF"/>
        </w:rPr>
        <w:t>IN Chennai SG FNPO &amp; EX SG NFPE,</w:t>
      </w:r>
      <w:proofErr w:type="gramStart"/>
      <w:r w:rsidRPr="001E64FC">
        <w:rPr>
          <w:rFonts w:ascii="Times New Roman" w:eastAsia="Times New Roman" w:hAnsi="Times New Roman" w:cs="Times New Roman"/>
          <w:b/>
          <w:bCs/>
          <w:color w:val="0000FF"/>
        </w:rPr>
        <w:t>  IN</w:t>
      </w:r>
      <w:proofErr w:type="gramEnd"/>
      <w:r w:rsidRPr="001E64FC">
        <w:rPr>
          <w:rFonts w:ascii="Times New Roman" w:eastAsia="Times New Roman" w:hAnsi="Times New Roman" w:cs="Times New Roman"/>
          <w:b/>
          <w:bCs/>
          <w:color w:val="0000FF"/>
        </w:rPr>
        <w:t xml:space="preserve"> Kerala SG NFPE addressed </w:t>
      </w:r>
      <w:proofErr w:type="spellStart"/>
      <w:r w:rsidRPr="001E64FC">
        <w:rPr>
          <w:rFonts w:ascii="Times New Roman" w:eastAsia="Times New Roman" w:hAnsi="Times New Roman" w:cs="Times New Roman"/>
          <w:b/>
          <w:bCs/>
          <w:color w:val="0000FF"/>
        </w:rPr>
        <w:t>Dharna</w:t>
      </w:r>
      <w:proofErr w:type="spellEnd"/>
      <w:r w:rsidRPr="001E64FC">
        <w:rPr>
          <w:rFonts w:ascii="Times New Roman" w:eastAsia="Times New Roman" w:hAnsi="Times New Roman" w:cs="Times New Roman"/>
          <w:b/>
          <w:bCs/>
          <w:color w:val="0000FF"/>
        </w:rPr>
        <w:t>.﻿</w:t>
      </w:r>
    </w:p>
    <w:p w:rsidR="00A8320A" w:rsidRPr="00A8320A" w:rsidRDefault="00A8320A" w:rsidP="00A8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810000" cy="2857500"/>
            <wp:effectExtent l="19050" t="0" r="0" b="0"/>
            <wp:docPr id="1" name="BLOGGER_PHOTO_ID_5610852602208028370" descr="http://1.bp.blogspot.com/-FhlJfg3t2XI/Td3AttGvhtI/AAAAAAAAByo/b7friCM1ewU/s400/0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0852602208028370" descr="http://1.bp.blogspot.com/-FhlJfg3t2XI/Td3AttGvhtI/AAAAAAAAByo/b7friCM1ewU/s400/04.JPG">
                      <a:hlinkClick r:id="rId11"/>
                    </pic:cNvPr>
                    <pic:cNvPicPr>
                      <a:picLocks noChangeAspect="1" noChangeArrowheads="1"/>
                    </pic:cNvPicPr>
                  </pic:nvPicPr>
                  <pic:blipFill>
                    <a:blip r:embed="rId12"/>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A8320A">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10000" cy="2857500"/>
            <wp:effectExtent l="19050" t="0" r="0" b="0"/>
            <wp:docPr id="2" name="BLOGGER_PHOTO_ID_5610852596224804178" descr="http://3.bp.blogspot.com/-ePW70cDl8f4/Td3AtW0OxVI/AAAAAAAAByg/N5jsNC1GKxc/s400/0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0852596224804178" descr="http://3.bp.blogspot.com/-ePW70cDl8f4/Td3AtW0OxVI/AAAAAAAAByg/N5jsNC1GKxc/s400/05.JPG">
                      <a:hlinkClick r:id="rId13"/>
                    </pic:cNvPr>
                    <pic:cNvPicPr>
                      <a:picLocks noChangeAspect="1" noChangeArrowheads="1"/>
                    </pic:cNvPicPr>
                  </pic:nvPicPr>
                  <pic:blipFill>
                    <a:blip r:embed="rId14"/>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A8320A">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3810000" cy="2857500"/>
            <wp:effectExtent l="19050" t="0" r="0" b="0"/>
            <wp:docPr id="3" name="BLOGGER_PHOTO_ID_5610852610999207266" descr="http://2.bp.blogspot.com/-_pgR8I0-So0/Td3AuN2uRWI/AAAAAAAABzA/QQzs5yBSV6c/s400/0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0852610999207266" descr="http://2.bp.blogspot.com/-_pgR8I0-So0/Td3AuN2uRWI/AAAAAAAABzA/QQzs5yBSV6c/s400/01.JPG">
                      <a:hlinkClick r:id="rId15"/>
                    </pic:cNvPr>
                    <pic:cNvPicPr>
                      <a:picLocks noChangeAspect="1" noChangeArrowheads="1"/>
                    </pic:cNvPicPr>
                  </pic:nvPicPr>
                  <pic:blipFill>
                    <a:blip r:embed="rId16"/>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A8320A">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10000" cy="2857500"/>
            <wp:effectExtent l="19050" t="0" r="0" b="0"/>
            <wp:docPr id="4" name="BLOGGER_PHOTO_ID_5610852197545772306" descr="http://3.bp.blogspot.com/-mTU5C2827nI/Td3AWJnvhRI/AAAAAAAAByQ/Y8DTXWrUEtQ/s400/07.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0852197545772306" descr="http://3.bp.blogspot.com/-mTU5C2827nI/Td3AWJnvhRI/AAAAAAAAByQ/Y8DTXWrUEtQ/s400/07.JPG">
                      <a:hlinkClick r:id="rId17"/>
                    </pic:cNvPr>
                    <pic:cNvPicPr>
                      <a:picLocks noChangeAspect="1" noChangeArrowheads="1"/>
                    </pic:cNvPicPr>
                  </pic:nvPicPr>
                  <pic:blipFill>
                    <a:blip r:embed="rId18"/>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A8320A">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10000" cy="2857500"/>
            <wp:effectExtent l="19050" t="0" r="0" b="0"/>
            <wp:docPr id="5" name="BLOGGER_PHOTO_ID_5610852193445760210" descr="http://1.bp.blogspot.com/-2X7vDq4bW40/Td3AV6WOTNI/AAAAAAAAByI/u5ZYX4b71i8/s400/0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10852193445760210" descr="http://1.bp.blogspot.com/-2X7vDq4bW40/Td3AV6WOTNI/AAAAAAAAByI/u5ZYX4b71i8/s400/08.JPG">
                      <a:hlinkClick r:id="rId19"/>
                    </pic:cNvPr>
                    <pic:cNvPicPr>
                      <a:picLocks noChangeAspect="1" noChangeArrowheads="1"/>
                    </pic:cNvPicPr>
                  </pic:nvPicPr>
                  <pic:blipFill>
                    <a:blip r:embed="rId20"/>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  Mass </w:t>
      </w:r>
      <w:proofErr w:type="spellStart"/>
      <w:r w:rsidRPr="00A8320A">
        <w:rPr>
          <w:rFonts w:ascii="Times New Roman" w:eastAsia="Times New Roman" w:hAnsi="Times New Roman" w:cs="Times New Roman"/>
          <w:sz w:val="24"/>
          <w:szCs w:val="24"/>
        </w:rPr>
        <w:t>Dharna</w:t>
      </w:r>
      <w:proofErr w:type="spellEnd"/>
      <w:r w:rsidRPr="00A8320A">
        <w:rPr>
          <w:rFonts w:ascii="Times New Roman" w:eastAsia="Times New Roman" w:hAnsi="Times New Roman" w:cs="Times New Roman"/>
          <w:sz w:val="24"/>
          <w:szCs w:val="24"/>
        </w:rPr>
        <w:t xml:space="preserve"> of Postal Workers was organized at </w:t>
      </w:r>
      <w:proofErr w:type="spellStart"/>
      <w:r w:rsidRPr="00A8320A">
        <w:rPr>
          <w:rFonts w:ascii="Times New Roman" w:eastAsia="Times New Roman" w:hAnsi="Times New Roman" w:cs="Times New Roman"/>
          <w:sz w:val="24"/>
          <w:szCs w:val="24"/>
        </w:rPr>
        <w:t>Dak</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Bhawan,New</w:t>
      </w:r>
      <w:proofErr w:type="spellEnd"/>
      <w:r w:rsidRPr="00A8320A">
        <w:rPr>
          <w:rFonts w:ascii="Times New Roman" w:eastAsia="Times New Roman" w:hAnsi="Times New Roman" w:cs="Times New Roman"/>
          <w:sz w:val="24"/>
          <w:szCs w:val="24"/>
        </w:rPr>
        <w:t xml:space="preserve"> Delhi on 25.05.2011 under the banner of Postal JCA consisting ,  FNPO, NFPE and GDS </w:t>
      </w:r>
      <w:proofErr w:type="spellStart"/>
      <w:r w:rsidRPr="00A8320A">
        <w:rPr>
          <w:rFonts w:ascii="Times New Roman" w:eastAsia="Times New Roman" w:hAnsi="Times New Roman" w:cs="Times New Roman"/>
          <w:sz w:val="24"/>
          <w:szCs w:val="24"/>
        </w:rPr>
        <w:t>Unions.More</w:t>
      </w:r>
      <w:proofErr w:type="spellEnd"/>
      <w:r w:rsidRPr="00A8320A">
        <w:rPr>
          <w:rFonts w:ascii="Times New Roman" w:eastAsia="Times New Roman" w:hAnsi="Times New Roman" w:cs="Times New Roman"/>
          <w:sz w:val="24"/>
          <w:szCs w:val="24"/>
        </w:rPr>
        <w:t xml:space="preserve"> then thousand Postal, RMS and GDS employees gathered in front of </w:t>
      </w:r>
      <w:proofErr w:type="spellStart"/>
      <w:r w:rsidRPr="00A8320A">
        <w:rPr>
          <w:rFonts w:ascii="Times New Roman" w:eastAsia="Times New Roman" w:hAnsi="Times New Roman" w:cs="Times New Roman"/>
          <w:sz w:val="24"/>
          <w:szCs w:val="24"/>
        </w:rPr>
        <w:t>Dak</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Bhawan</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Dharna</w:t>
      </w:r>
      <w:proofErr w:type="spellEnd"/>
      <w:r w:rsidRPr="00A8320A">
        <w:rPr>
          <w:rFonts w:ascii="Times New Roman" w:eastAsia="Times New Roman" w:hAnsi="Times New Roman" w:cs="Times New Roman"/>
          <w:sz w:val="24"/>
          <w:szCs w:val="24"/>
        </w:rPr>
        <w:t xml:space="preserve"> presided by </w:t>
      </w:r>
      <w:proofErr w:type="spellStart"/>
      <w:r w:rsidRPr="00A8320A">
        <w:rPr>
          <w:rFonts w:ascii="Times New Roman" w:eastAsia="Times New Roman" w:hAnsi="Times New Roman" w:cs="Times New Roman"/>
          <w:sz w:val="24"/>
          <w:szCs w:val="24"/>
        </w:rPr>
        <w:t>Shri</w:t>
      </w:r>
      <w:proofErr w:type="spellEnd"/>
      <w:r w:rsidRPr="00A8320A">
        <w:rPr>
          <w:rFonts w:ascii="Times New Roman" w:eastAsia="Times New Roman" w:hAnsi="Times New Roman" w:cs="Times New Roman"/>
          <w:sz w:val="24"/>
          <w:szCs w:val="24"/>
        </w:rPr>
        <w:t xml:space="preserve"> </w:t>
      </w:r>
      <w:r w:rsidRPr="00A8320A">
        <w:rPr>
          <w:rFonts w:ascii="Times New Roman" w:eastAsia="Times New Roman" w:hAnsi="Times New Roman" w:cs="Times New Roman"/>
          <w:sz w:val="24"/>
          <w:szCs w:val="24"/>
        </w:rPr>
        <w:lastRenderedPageBreak/>
        <w:t xml:space="preserve">T.N. </w:t>
      </w:r>
      <w:proofErr w:type="spellStart"/>
      <w:r w:rsidRPr="00A8320A">
        <w:rPr>
          <w:rFonts w:ascii="Times New Roman" w:eastAsia="Times New Roman" w:hAnsi="Times New Roman" w:cs="Times New Roman"/>
          <w:sz w:val="24"/>
          <w:szCs w:val="24"/>
        </w:rPr>
        <w:t>Rahate</w:t>
      </w:r>
      <w:proofErr w:type="spellEnd"/>
      <w:r w:rsidRPr="00A8320A">
        <w:rPr>
          <w:rFonts w:ascii="Times New Roman" w:eastAsia="Times New Roman" w:hAnsi="Times New Roman" w:cs="Times New Roman"/>
          <w:sz w:val="24"/>
          <w:szCs w:val="24"/>
        </w:rPr>
        <w:t xml:space="preserve"> President FNPO and G/S P-IV, </w:t>
      </w:r>
      <w:proofErr w:type="spellStart"/>
      <w:r w:rsidRPr="00A8320A">
        <w:rPr>
          <w:rFonts w:ascii="Times New Roman" w:eastAsia="Times New Roman" w:hAnsi="Times New Roman" w:cs="Times New Roman"/>
          <w:sz w:val="24"/>
          <w:szCs w:val="24"/>
        </w:rPr>
        <w:t>Shri</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R.N.Parashar</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offg</w:t>
      </w:r>
      <w:proofErr w:type="spellEnd"/>
      <w:r w:rsidRPr="00A8320A">
        <w:rPr>
          <w:rFonts w:ascii="Times New Roman" w:eastAsia="Times New Roman" w:hAnsi="Times New Roman" w:cs="Times New Roman"/>
          <w:sz w:val="24"/>
          <w:szCs w:val="24"/>
        </w:rPr>
        <w:t xml:space="preserve">. Secretary General NFPE welcomed all who assembled to participate in Mass </w:t>
      </w:r>
      <w:proofErr w:type="spellStart"/>
      <w:r w:rsidRPr="00A8320A">
        <w:rPr>
          <w:rFonts w:ascii="Times New Roman" w:eastAsia="Times New Roman" w:hAnsi="Times New Roman" w:cs="Times New Roman"/>
          <w:sz w:val="24"/>
          <w:szCs w:val="24"/>
        </w:rPr>
        <w:t>Dharna</w:t>
      </w:r>
      <w:proofErr w:type="spellEnd"/>
      <w:r w:rsidRPr="00A8320A">
        <w:rPr>
          <w:rFonts w:ascii="Times New Roman" w:eastAsia="Times New Roman" w:hAnsi="Times New Roman" w:cs="Times New Roman"/>
          <w:sz w:val="24"/>
          <w:szCs w:val="24"/>
        </w:rPr>
        <w:t xml:space="preserve"> .In his introductory speech he elaborately discussed the policy offensives and appealed entire rank and file to mobilize , unite and make the ensuing strike from 5</w:t>
      </w:r>
      <w:r w:rsidRPr="00A8320A">
        <w:rPr>
          <w:rFonts w:ascii="Times New Roman" w:eastAsia="Times New Roman" w:hAnsi="Times New Roman" w:cs="Times New Roman"/>
          <w:sz w:val="24"/>
          <w:szCs w:val="24"/>
          <w:vertAlign w:val="superscript"/>
        </w:rPr>
        <w:t>th</w:t>
      </w:r>
      <w:r w:rsidRPr="00A8320A">
        <w:rPr>
          <w:rFonts w:ascii="Times New Roman" w:eastAsia="Times New Roman" w:hAnsi="Times New Roman" w:cs="Times New Roman"/>
          <w:sz w:val="24"/>
          <w:szCs w:val="24"/>
        </w:rPr>
        <w:t xml:space="preserve"> July, 2011 a grand success, so that the onslaught unleashed by the Department can be halted. From NFPE</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General secretaries S/</w:t>
      </w:r>
      <w:proofErr w:type="spellStart"/>
      <w:r w:rsidRPr="00A8320A">
        <w:rPr>
          <w:rFonts w:ascii="Times New Roman" w:eastAsia="Times New Roman" w:hAnsi="Times New Roman" w:cs="Times New Roman"/>
          <w:sz w:val="24"/>
          <w:szCs w:val="24"/>
        </w:rPr>
        <w:t>Shri</w:t>
      </w:r>
      <w:proofErr w:type="spellEnd"/>
      <w:r w:rsidRPr="00A8320A">
        <w:rPr>
          <w:rFonts w:ascii="Times New Roman" w:eastAsia="Times New Roman" w:hAnsi="Times New Roman" w:cs="Times New Roman"/>
          <w:sz w:val="24"/>
          <w:szCs w:val="24"/>
        </w:rPr>
        <w:t xml:space="preserve"> K.V </w:t>
      </w:r>
      <w:proofErr w:type="spellStart"/>
      <w:r w:rsidRPr="00A8320A">
        <w:rPr>
          <w:rFonts w:ascii="Times New Roman" w:eastAsia="Times New Roman" w:hAnsi="Times New Roman" w:cs="Times New Roman"/>
          <w:sz w:val="24"/>
          <w:szCs w:val="24"/>
        </w:rPr>
        <w:t>Sridharan</w:t>
      </w:r>
      <w:proofErr w:type="spellEnd"/>
      <w:r w:rsidRPr="00A8320A">
        <w:rPr>
          <w:rFonts w:ascii="Times New Roman" w:eastAsia="Times New Roman" w:hAnsi="Times New Roman" w:cs="Times New Roman"/>
          <w:sz w:val="24"/>
          <w:szCs w:val="24"/>
        </w:rPr>
        <w:t xml:space="preserve">, , I.S. </w:t>
      </w:r>
      <w:proofErr w:type="spellStart"/>
      <w:r w:rsidRPr="00A8320A">
        <w:rPr>
          <w:rFonts w:ascii="Times New Roman" w:eastAsia="Times New Roman" w:hAnsi="Times New Roman" w:cs="Times New Roman"/>
          <w:sz w:val="24"/>
          <w:szCs w:val="24"/>
        </w:rPr>
        <w:t>Dabas</w:t>
      </w:r>
      <w:proofErr w:type="spellEnd"/>
      <w:r w:rsidRPr="00A8320A">
        <w:rPr>
          <w:rFonts w:ascii="Times New Roman" w:eastAsia="Times New Roman" w:hAnsi="Times New Roman" w:cs="Times New Roman"/>
          <w:sz w:val="24"/>
          <w:szCs w:val="24"/>
        </w:rPr>
        <w:t xml:space="preserve"> , </w:t>
      </w:r>
      <w:proofErr w:type="spellStart"/>
      <w:r w:rsidRPr="00A8320A">
        <w:rPr>
          <w:rFonts w:ascii="Times New Roman" w:eastAsia="Times New Roman" w:hAnsi="Times New Roman" w:cs="Times New Roman"/>
          <w:sz w:val="24"/>
          <w:szCs w:val="24"/>
        </w:rPr>
        <w:t>Giri</w:t>
      </w:r>
      <w:proofErr w:type="spellEnd"/>
      <w:r w:rsidRPr="00A8320A">
        <w:rPr>
          <w:rFonts w:ascii="Times New Roman" w:eastAsia="Times New Roman" w:hAnsi="Times New Roman" w:cs="Times New Roman"/>
          <w:sz w:val="24"/>
          <w:szCs w:val="24"/>
        </w:rPr>
        <w:t xml:space="preserve"> Raj Singh  P. Suresh , </w:t>
      </w:r>
      <w:proofErr w:type="spellStart"/>
      <w:r w:rsidRPr="00A8320A">
        <w:rPr>
          <w:rFonts w:ascii="Times New Roman" w:eastAsia="Times New Roman" w:hAnsi="Times New Roman" w:cs="Times New Roman"/>
          <w:sz w:val="24"/>
          <w:szCs w:val="24"/>
        </w:rPr>
        <w:t>Pranab</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Bhattacharjee</w:t>
      </w:r>
      <w:proofErr w:type="spellEnd"/>
      <w:r w:rsidRPr="00A8320A">
        <w:rPr>
          <w:rFonts w:ascii="Times New Roman" w:eastAsia="Times New Roman" w:hAnsi="Times New Roman" w:cs="Times New Roman"/>
          <w:sz w:val="24"/>
          <w:szCs w:val="24"/>
        </w:rPr>
        <w:t xml:space="preserve"> , T. </w:t>
      </w:r>
      <w:proofErr w:type="spellStart"/>
      <w:r w:rsidRPr="00A8320A">
        <w:rPr>
          <w:rFonts w:ascii="Times New Roman" w:eastAsia="Times New Roman" w:hAnsi="Times New Roman" w:cs="Times New Roman"/>
          <w:sz w:val="24"/>
          <w:szCs w:val="24"/>
        </w:rPr>
        <w:t>Satyanarayana</w:t>
      </w:r>
      <w:proofErr w:type="spellEnd"/>
      <w:r w:rsidRPr="00A8320A">
        <w:rPr>
          <w:rFonts w:ascii="Times New Roman" w:eastAsia="Times New Roman" w:hAnsi="Times New Roman" w:cs="Times New Roman"/>
          <w:sz w:val="24"/>
          <w:szCs w:val="24"/>
        </w:rPr>
        <w:t>  and K.K. Sharma Vice President NFPE  From FNPO S/</w:t>
      </w:r>
      <w:proofErr w:type="spellStart"/>
      <w:r w:rsidRPr="00A8320A">
        <w:rPr>
          <w:rFonts w:ascii="Times New Roman" w:eastAsia="Times New Roman" w:hAnsi="Times New Roman" w:cs="Times New Roman"/>
          <w:sz w:val="24"/>
          <w:szCs w:val="24"/>
        </w:rPr>
        <w:t>Shri</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O.P.Khanna</w:t>
      </w:r>
      <w:proofErr w:type="spellEnd"/>
      <w:r w:rsidRPr="00A8320A">
        <w:rPr>
          <w:rFonts w:ascii="Times New Roman" w:eastAsia="Times New Roman" w:hAnsi="Times New Roman" w:cs="Times New Roman"/>
          <w:sz w:val="24"/>
          <w:szCs w:val="24"/>
        </w:rPr>
        <w:t xml:space="preserve"> General Secretary </w:t>
      </w:r>
      <w:proofErr w:type="spellStart"/>
      <w:r w:rsidRPr="00A8320A">
        <w:rPr>
          <w:rFonts w:ascii="Times New Roman" w:eastAsia="Times New Roman" w:hAnsi="Times New Roman" w:cs="Times New Roman"/>
          <w:sz w:val="24"/>
          <w:szCs w:val="24"/>
        </w:rPr>
        <w:t>Admn,Ashok</w:t>
      </w:r>
      <w:proofErr w:type="spellEnd"/>
      <w:r w:rsidRPr="00A8320A">
        <w:rPr>
          <w:rFonts w:ascii="Times New Roman" w:eastAsia="Times New Roman" w:hAnsi="Times New Roman" w:cs="Times New Roman"/>
          <w:sz w:val="24"/>
          <w:szCs w:val="24"/>
        </w:rPr>
        <w:t xml:space="preserve"> Sharma Deputy General secretary P-IV, </w:t>
      </w:r>
      <w:proofErr w:type="spellStart"/>
      <w:r w:rsidRPr="00A8320A">
        <w:rPr>
          <w:rFonts w:ascii="Times New Roman" w:eastAsia="Times New Roman" w:hAnsi="Times New Roman" w:cs="Times New Roman"/>
          <w:sz w:val="24"/>
          <w:szCs w:val="24"/>
        </w:rPr>
        <w:t>Devender</w:t>
      </w:r>
      <w:proofErr w:type="spellEnd"/>
      <w:r w:rsidRPr="00A8320A">
        <w:rPr>
          <w:rFonts w:ascii="Times New Roman" w:eastAsia="Times New Roman" w:hAnsi="Times New Roman" w:cs="Times New Roman"/>
          <w:sz w:val="24"/>
          <w:szCs w:val="24"/>
        </w:rPr>
        <w:t xml:space="preserve"> Kumar </w:t>
      </w:r>
      <w:proofErr w:type="spellStart"/>
      <w:r w:rsidRPr="00A8320A">
        <w:rPr>
          <w:rFonts w:ascii="Times New Roman" w:eastAsia="Times New Roman" w:hAnsi="Times New Roman" w:cs="Times New Roman"/>
          <w:sz w:val="24"/>
          <w:szCs w:val="24"/>
        </w:rPr>
        <w:t>c.s</w:t>
      </w:r>
      <w:proofErr w:type="spellEnd"/>
      <w:r w:rsidRPr="00A8320A">
        <w:rPr>
          <w:rFonts w:ascii="Times New Roman" w:eastAsia="Times New Roman" w:hAnsi="Times New Roman" w:cs="Times New Roman"/>
          <w:sz w:val="24"/>
          <w:szCs w:val="24"/>
        </w:rPr>
        <w:t xml:space="preserve"> R-III, Darya Singh </w:t>
      </w:r>
      <w:proofErr w:type="spellStart"/>
      <w:r w:rsidRPr="00A8320A">
        <w:rPr>
          <w:rFonts w:ascii="Times New Roman" w:eastAsia="Times New Roman" w:hAnsi="Times New Roman" w:cs="Times New Roman"/>
          <w:sz w:val="24"/>
          <w:szCs w:val="24"/>
        </w:rPr>
        <w:t>c.s</w:t>
      </w:r>
      <w:proofErr w:type="spellEnd"/>
      <w:r w:rsidRPr="00A8320A">
        <w:rPr>
          <w:rFonts w:ascii="Times New Roman" w:eastAsia="Times New Roman" w:hAnsi="Times New Roman" w:cs="Times New Roman"/>
          <w:sz w:val="24"/>
          <w:szCs w:val="24"/>
        </w:rPr>
        <w:t xml:space="preserve"> R-IV, ND </w:t>
      </w:r>
      <w:proofErr w:type="spellStart"/>
      <w:r w:rsidRPr="00A8320A">
        <w:rPr>
          <w:rFonts w:ascii="Times New Roman" w:eastAsia="Times New Roman" w:hAnsi="Times New Roman" w:cs="Times New Roman"/>
          <w:sz w:val="24"/>
          <w:szCs w:val="24"/>
        </w:rPr>
        <w:t>Kaushik</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c.s</w:t>
      </w:r>
      <w:proofErr w:type="spellEnd"/>
      <w:r w:rsidRPr="00A8320A">
        <w:rPr>
          <w:rFonts w:ascii="Times New Roman" w:eastAsia="Times New Roman" w:hAnsi="Times New Roman" w:cs="Times New Roman"/>
          <w:sz w:val="24"/>
          <w:szCs w:val="24"/>
        </w:rPr>
        <w:t xml:space="preserve"> P-III, and Ram Veer Singh GDS Union were addressed.</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24/05/2011</w:t>
      </w:r>
      <w:r w:rsidRPr="00A8320A">
        <w:rPr>
          <w:rFonts w:ascii="Times New Roman" w:eastAsia="Times New Roman" w:hAnsi="Times New Roman" w:cs="Times New Roman"/>
          <w:sz w:val="24"/>
          <w:szCs w:val="24"/>
        </w:rPr>
        <w:br/>
      </w:r>
      <w:r w:rsidRPr="00A8320A">
        <w:rPr>
          <w:rFonts w:ascii="Times New Roman" w:eastAsia="Times New Roman" w:hAnsi="Times New Roman" w:cs="Times New Roman"/>
          <w:b/>
          <w:bCs/>
          <w:sz w:val="24"/>
          <w:szCs w:val="24"/>
        </w:rPr>
        <w:t xml:space="preserve">- Grant of financial </w:t>
      </w:r>
      <w:proofErr w:type="spellStart"/>
      <w:r w:rsidRPr="00A8320A">
        <w:rPr>
          <w:rFonts w:ascii="Times New Roman" w:eastAsia="Times New Roman" w:hAnsi="Times New Roman" w:cs="Times New Roman"/>
          <w:b/>
          <w:bCs/>
          <w:sz w:val="24"/>
          <w:szCs w:val="24"/>
        </w:rPr>
        <w:t>upgradation</w:t>
      </w:r>
      <w:proofErr w:type="spellEnd"/>
      <w:r w:rsidRPr="00A8320A">
        <w:rPr>
          <w:rFonts w:ascii="Times New Roman" w:eastAsia="Times New Roman" w:hAnsi="Times New Roman" w:cs="Times New Roman"/>
          <w:b/>
          <w:bCs/>
          <w:sz w:val="24"/>
          <w:szCs w:val="24"/>
        </w:rPr>
        <w:t xml:space="preserve"> in the promotion hierarchy instead of grade pay hierarchy under the MACPS-furnishing the information regarding.</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No. 42012/1/2011-Estt (D)</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xml:space="preserve">Government of India </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xml:space="preserve">Ministry of Personnel, Public Grievances and Pensions </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8320A">
        <w:rPr>
          <w:rFonts w:ascii="Times New Roman" w:eastAsia="Times New Roman" w:hAnsi="Times New Roman" w:cs="Times New Roman"/>
          <w:b/>
          <w:bCs/>
          <w:sz w:val="24"/>
          <w:szCs w:val="24"/>
        </w:rPr>
        <w:t>( Department</w:t>
      </w:r>
      <w:proofErr w:type="gramEnd"/>
      <w:r w:rsidRPr="00A8320A">
        <w:rPr>
          <w:rFonts w:ascii="Times New Roman" w:eastAsia="Times New Roman" w:hAnsi="Times New Roman" w:cs="Times New Roman"/>
          <w:b/>
          <w:bCs/>
          <w:sz w:val="24"/>
          <w:szCs w:val="24"/>
        </w:rPr>
        <w:t xml:space="preserve"> of Personnel &amp; Training),Establishment (D)</w:t>
      </w:r>
    </w:p>
    <w:p w:rsidR="00A8320A" w:rsidRPr="00A8320A" w:rsidRDefault="00A8320A" w:rsidP="00A8320A">
      <w:pPr>
        <w:spacing w:before="100" w:beforeAutospacing="1" w:after="100" w:afterAutospacing="1"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xml:space="preserve">North Block, New Delhi, </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Dated 05 May</w:t>
      </w:r>
      <w:proofErr w:type="gramStart"/>
      <w:r w:rsidRPr="00A8320A">
        <w:rPr>
          <w:rFonts w:ascii="Times New Roman" w:eastAsia="Times New Roman" w:hAnsi="Times New Roman" w:cs="Times New Roman"/>
          <w:b/>
          <w:bCs/>
          <w:sz w:val="24"/>
          <w:szCs w:val="24"/>
        </w:rPr>
        <w:t>,2011</w:t>
      </w:r>
      <w:proofErr w:type="gramEnd"/>
      <w:r w:rsidRPr="00A8320A">
        <w:rPr>
          <w:rFonts w:ascii="Times New Roman" w:eastAsia="Times New Roman" w:hAnsi="Times New Roman" w:cs="Times New Roman"/>
          <w:sz w:val="24"/>
          <w:szCs w:val="24"/>
        </w:rPr>
        <w:br/>
      </w:r>
      <w:r w:rsidRPr="00A8320A">
        <w:rPr>
          <w:rFonts w:ascii="Times New Roman" w:eastAsia="Times New Roman" w:hAnsi="Times New Roman" w:cs="Times New Roman"/>
          <w:b/>
          <w:bCs/>
          <w:sz w:val="24"/>
          <w:szCs w:val="24"/>
        </w:rPr>
        <w:t xml:space="preserve">Subject:- Grant of financial </w:t>
      </w:r>
      <w:proofErr w:type="spellStart"/>
      <w:r w:rsidRPr="00A8320A">
        <w:rPr>
          <w:rFonts w:ascii="Times New Roman" w:eastAsia="Times New Roman" w:hAnsi="Times New Roman" w:cs="Times New Roman"/>
          <w:b/>
          <w:bCs/>
          <w:sz w:val="24"/>
          <w:szCs w:val="24"/>
        </w:rPr>
        <w:t>upgradation</w:t>
      </w:r>
      <w:proofErr w:type="spellEnd"/>
      <w:r w:rsidRPr="00A8320A">
        <w:rPr>
          <w:rFonts w:ascii="Times New Roman" w:eastAsia="Times New Roman" w:hAnsi="Times New Roman" w:cs="Times New Roman"/>
          <w:b/>
          <w:bCs/>
          <w:sz w:val="24"/>
          <w:szCs w:val="24"/>
        </w:rPr>
        <w:t xml:space="preserve"> in the promotion hierarchy instead of grade pay hierarchy under the MACPS-furnishing the information regarding.</w:t>
      </w:r>
      <w:r w:rsidRPr="00A8320A">
        <w:rPr>
          <w:rFonts w:ascii="Times New Roman" w:eastAsia="Times New Roman" w:hAnsi="Times New Roman" w:cs="Times New Roman"/>
          <w:sz w:val="24"/>
          <w:szCs w:val="24"/>
        </w:rPr>
        <w:br/>
      </w:r>
      <w:r w:rsidRPr="00A8320A">
        <w:rPr>
          <w:rFonts w:ascii="Times New Roman" w:eastAsia="Times New Roman" w:hAnsi="Times New Roman" w:cs="Times New Roman"/>
          <w:b/>
          <w:bCs/>
          <w:sz w:val="24"/>
          <w:szCs w:val="24"/>
        </w:rPr>
        <w:t xml:space="preserve">Based on the discussion with Staff Side in 3rd meeting of the Joint Committee of Modified Assured Career Progression Scheme (MACPS) held on 15.03.2011 under the chairmanship of the Joint Secretary (Establishment) Department of Personnel &amp; Training, it has been decided that the necessary information it has been decided that necessary information in respect of specific categories of employees where the MACPS is less advantageous that the erstwhile ACPS may be called to from Ministries of Railways, </w:t>
      </w:r>
      <w:proofErr w:type="spellStart"/>
      <w:r w:rsidRPr="00A8320A">
        <w:rPr>
          <w:rFonts w:ascii="Times New Roman" w:eastAsia="Times New Roman" w:hAnsi="Times New Roman" w:cs="Times New Roman"/>
          <w:b/>
          <w:bCs/>
          <w:sz w:val="24"/>
          <w:szCs w:val="24"/>
        </w:rPr>
        <w:t>Defence</w:t>
      </w:r>
      <w:proofErr w:type="spellEnd"/>
      <w:r w:rsidRPr="00A8320A">
        <w:rPr>
          <w:rFonts w:ascii="Times New Roman" w:eastAsia="Times New Roman" w:hAnsi="Times New Roman" w:cs="Times New Roman"/>
          <w:b/>
          <w:bCs/>
          <w:sz w:val="24"/>
          <w:szCs w:val="24"/>
        </w:rPr>
        <w:t>, Urban Development, Home Affairs and Department of Posts for taking a conscious Decision in the matter.”</w:t>
      </w:r>
      <w:r w:rsidRPr="00A8320A">
        <w:rPr>
          <w:rFonts w:ascii="Times New Roman" w:eastAsia="Times New Roman" w:hAnsi="Times New Roman" w:cs="Times New Roman"/>
          <w:sz w:val="24"/>
          <w:szCs w:val="24"/>
        </w:rPr>
        <w:br/>
      </w:r>
      <w:r w:rsidRPr="00A8320A">
        <w:rPr>
          <w:rFonts w:ascii="Times New Roman" w:eastAsia="Times New Roman" w:hAnsi="Times New Roman" w:cs="Times New Roman"/>
          <w:b/>
          <w:bCs/>
          <w:sz w:val="24"/>
          <w:szCs w:val="24"/>
        </w:rPr>
        <w:t xml:space="preserve">2. </w:t>
      </w:r>
      <w:proofErr w:type="gramStart"/>
      <w:r w:rsidRPr="00A8320A">
        <w:rPr>
          <w:rFonts w:ascii="Times New Roman" w:eastAsia="Times New Roman" w:hAnsi="Times New Roman" w:cs="Times New Roman"/>
          <w:b/>
          <w:bCs/>
          <w:sz w:val="24"/>
          <w:szCs w:val="24"/>
        </w:rPr>
        <w:t>The</w:t>
      </w:r>
      <w:proofErr w:type="gramEnd"/>
      <w:r w:rsidRPr="00A8320A">
        <w:rPr>
          <w:rFonts w:ascii="Times New Roman" w:eastAsia="Times New Roman" w:hAnsi="Times New Roman" w:cs="Times New Roman"/>
          <w:b/>
          <w:bCs/>
          <w:sz w:val="24"/>
          <w:szCs w:val="24"/>
        </w:rPr>
        <w:t xml:space="preserve"> Ministries of Railways, </w:t>
      </w:r>
      <w:proofErr w:type="spellStart"/>
      <w:r w:rsidRPr="00A8320A">
        <w:rPr>
          <w:rFonts w:ascii="Times New Roman" w:eastAsia="Times New Roman" w:hAnsi="Times New Roman" w:cs="Times New Roman"/>
          <w:b/>
          <w:bCs/>
          <w:sz w:val="24"/>
          <w:szCs w:val="24"/>
        </w:rPr>
        <w:t>Defence</w:t>
      </w:r>
      <w:proofErr w:type="spellEnd"/>
      <w:r w:rsidRPr="00A8320A">
        <w:rPr>
          <w:rFonts w:ascii="Times New Roman" w:eastAsia="Times New Roman" w:hAnsi="Times New Roman" w:cs="Times New Roman"/>
          <w:b/>
          <w:bCs/>
          <w:sz w:val="24"/>
          <w:szCs w:val="24"/>
        </w:rPr>
        <w:t>, Urban Development, Home Affairs and Department of Posts are therefore, requested to send their information in the matter to this Department at the earliest.</w:t>
      </w:r>
    </w:p>
    <w:p w:rsidR="00A8320A" w:rsidRPr="00A8320A" w:rsidRDefault="00A8320A" w:rsidP="00A8320A">
      <w:pPr>
        <w:spacing w:before="100" w:beforeAutospacing="1" w:after="100" w:afterAutospacing="1"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w:t>
      </w:r>
      <w:proofErr w:type="spellStart"/>
      <w:r w:rsidRPr="00A8320A">
        <w:rPr>
          <w:rFonts w:ascii="Times New Roman" w:eastAsia="Times New Roman" w:hAnsi="Times New Roman" w:cs="Times New Roman"/>
          <w:b/>
          <w:bCs/>
          <w:sz w:val="24"/>
          <w:szCs w:val="24"/>
        </w:rPr>
        <w:t>Prakash</w:t>
      </w:r>
      <w:proofErr w:type="spellEnd"/>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Nevatia</w:t>
      </w:r>
      <w:proofErr w:type="spellEnd"/>
      <w:r w:rsidRPr="00A8320A">
        <w:rPr>
          <w:rFonts w:ascii="Times New Roman" w:eastAsia="Times New Roman" w:hAnsi="Times New Roman" w:cs="Times New Roman"/>
          <w:b/>
          <w:bCs/>
          <w:sz w:val="24"/>
          <w:szCs w:val="24"/>
        </w:rPr>
        <w:t>)</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No. 4-7</w:t>
      </w:r>
      <w:proofErr w:type="gramStart"/>
      <w:r w:rsidRPr="00A8320A">
        <w:rPr>
          <w:rFonts w:ascii="Times New Roman" w:eastAsia="Times New Roman" w:hAnsi="Times New Roman" w:cs="Times New Roman"/>
          <w:b/>
          <w:bCs/>
          <w:sz w:val="24"/>
          <w:szCs w:val="24"/>
        </w:rPr>
        <w:t>/(</w:t>
      </w:r>
      <w:proofErr w:type="gramEnd"/>
      <w:r w:rsidRPr="00A8320A">
        <w:rPr>
          <w:rFonts w:ascii="Times New Roman" w:eastAsia="Times New Roman" w:hAnsi="Times New Roman" w:cs="Times New Roman"/>
          <w:b/>
          <w:bCs/>
          <w:sz w:val="24"/>
          <w:szCs w:val="24"/>
        </w:rPr>
        <w:t>MACP/2009-PCC</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 xml:space="preserve">Ministry of </w:t>
      </w:r>
      <w:proofErr w:type="spellStart"/>
      <w:r w:rsidRPr="00A8320A">
        <w:rPr>
          <w:rFonts w:ascii="Times New Roman" w:eastAsia="Times New Roman" w:hAnsi="Times New Roman" w:cs="Times New Roman"/>
          <w:b/>
          <w:bCs/>
          <w:sz w:val="24"/>
          <w:szCs w:val="24"/>
        </w:rPr>
        <w:t>Communiction</w:t>
      </w:r>
      <w:proofErr w:type="spellEnd"/>
      <w:r w:rsidRPr="00A8320A">
        <w:rPr>
          <w:rFonts w:ascii="Times New Roman" w:eastAsia="Times New Roman" w:hAnsi="Times New Roman" w:cs="Times New Roman"/>
          <w:b/>
          <w:bCs/>
          <w:sz w:val="24"/>
          <w:szCs w:val="24"/>
        </w:rPr>
        <w:t xml:space="preserve"> &amp; IT,</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Department of Posts Pay Commission Cell</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b/>
          <w:bCs/>
          <w:sz w:val="24"/>
          <w:szCs w:val="24"/>
        </w:rPr>
        <w:t>Dak</w:t>
      </w:r>
      <w:proofErr w:type="spellEnd"/>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Bhawan</w:t>
      </w:r>
      <w:proofErr w:type="spellEnd"/>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Sansd</w:t>
      </w:r>
      <w:proofErr w:type="spellEnd"/>
      <w:r w:rsidRPr="00A8320A">
        <w:rPr>
          <w:rFonts w:ascii="Times New Roman" w:eastAsia="Times New Roman" w:hAnsi="Times New Roman" w:cs="Times New Roman"/>
          <w:b/>
          <w:bCs/>
          <w:sz w:val="24"/>
          <w:szCs w:val="24"/>
        </w:rPr>
        <w:t xml:space="preserve"> </w:t>
      </w:r>
      <w:proofErr w:type="spellStart"/>
      <w:r w:rsidRPr="00A8320A">
        <w:rPr>
          <w:rFonts w:ascii="Times New Roman" w:eastAsia="Times New Roman" w:hAnsi="Times New Roman" w:cs="Times New Roman"/>
          <w:b/>
          <w:bCs/>
          <w:sz w:val="24"/>
          <w:szCs w:val="24"/>
        </w:rPr>
        <w:t>Marg</w:t>
      </w:r>
      <w:proofErr w:type="gramStart"/>
      <w:r w:rsidRPr="00A8320A">
        <w:rPr>
          <w:rFonts w:ascii="Times New Roman" w:eastAsia="Times New Roman" w:hAnsi="Times New Roman" w:cs="Times New Roman"/>
          <w:b/>
          <w:bCs/>
          <w:sz w:val="24"/>
          <w:szCs w:val="24"/>
        </w:rPr>
        <w:t>,New</w:t>
      </w:r>
      <w:proofErr w:type="spellEnd"/>
      <w:proofErr w:type="gramEnd"/>
      <w:r w:rsidRPr="00A8320A">
        <w:rPr>
          <w:rFonts w:ascii="Times New Roman" w:eastAsia="Times New Roman" w:hAnsi="Times New Roman" w:cs="Times New Roman"/>
          <w:b/>
          <w:bCs/>
          <w:sz w:val="24"/>
          <w:szCs w:val="24"/>
        </w:rPr>
        <w:t xml:space="preserve"> Delhi-110001</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8320A">
        <w:rPr>
          <w:rFonts w:ascii="Times New Roman" w:eastAsia="Times New Roman" w:hAnsi="Times New Roman" w:cs="Times New Roman"/>
          <w:b/>
          <w:bCs/>
          <w:sz w:val="24"/>
          <w:szCs w:val="24"/>
        </w:rPr>
        <w:t>Dated 16 May 2011.</w:t>
      </w:r>
      <w:proofErr w:type="gramEnd"/>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lastRenderedPageBreak/>
        <w:t>To</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All Chief Postmasters General, All Postmasters General.</w:t>
      </w:r>
      <w:r w:rsidRPr="00A8320A">
        <w:rPr>
          <w:rFonts w:ascii="Times New Roman" w:eastAsia="Times New Roman" w:hAnsi="Times New Roman" w:cs="Times New Roman"/>
          <w:b/>
          <w:bCs/>
          <w:sz w:val="24"/>
          <w:szCs w:val="24"/>
        </w:rPr>
        <w:br/>
      </w:r>
      <w:r w:rsidRPr="00A8320A">
        <w:rPr>
          <w:rFonts w:ascii="Times New Roman" w:eastAsia="Times New Roman" w:hAnsi="Times New Roman" w:cs="Times New Roman"/>
          <w:b/>
          <w:bCs/>
          <w:sz w:val="24"/>
          <w:szCs w:val="24"/>
        </w:rPr>
        <w:br/>
        <w:t>Subject</w:t>
      </w:r>
      <w:proofErr w:type="gramStart"/>
      <w:r w:rsidRPr="00A8320A">
        <w:rPr>
          <w:rFonts w:ascii="Times New Roman" w:eastAsia="Times New Roman" w:hAnsi="Times New Roman" w:cs="Times New Roman"/>
          <w:b/>
          <w:bCs/>
          <w:sz w:val="24"/>
          <w:szCs w:val="24"/>
        </w:rPr>
        <w:t>:-</w:t>
      </w:r>
      <w:proofErr w:type="gramEnd"/>
      <w:r w:rsidRPr="00A8320A">
        <w:rPr>
          <w:rFonts w:ascii="Times New Roman" w:eastAsia="Times New Roman" w:hAnsi="Times New Roman" w:cs="Times New Roman"/>
          <w:b/>
          <w:bCs/>
          <w:sz w:val="24"/>
          <w:szCs w:val="24"/>
        </w:rPr>
        <w:t xml:space="preserve"> GRANT OF FINANCIAL UPGRADATION IN THE PROMOTION HIERARCHY INSTEAD OF GRADE PAY HIERARCHY UNDER THE MACPS-FURNISHING THE INFORMATION REGARDING.</w:t>
      </w:r>
      <w:r w:rsidRPr="00A8320A">
        <w:rPr>
          <w:rFonts w:ascii="Times New Roman" w:eastAsia="Times New Roman" w:hAnsi="Times New Roman" w:cs="Times New Roman"/>
          <w:b/>
          <w:bCs/>
          <w:sz w:val="24"/>
          <w:szCs w:val="24"/>
        </w:rPr>
        <w:br/>
      </w:r>
      <w:r w:rsidRPr="00A8320A">
        <w:rPr>
          <w:rFonts w:ascii="Times New Roman" w:eastAsia="Times New Roman" w:hAnsi="Times New Roman" w:cs="Times New Roman"/>
          <w:b/>
          <w:bCs/>
          <w:sz w:val="24"/>
          <w:szCs w:val="24"/>
        </w:rPr>
        <w:br/>
        <w:t>Sir,</w:t>
      </w:r>
      <w:r w:rsidRPr="00A8320A">
        <w:rPr>
          <w:rFonts w:ascii="Times New Roman" w:eastAsia="Times New Roman" w:hAnsi="Times New Roman" w:cs="Times New Roman"/>
          <w:b/>
          <w:bCs/>
          <w:sz w:val="24"/>
          <w:szCs w:val="24"/>
        </w:rPr>
        <w:br/>
        <w:t xml:space="preserve">DOP&amp;T vide OM No. 42012/1/2011-Estt (D) dated 05th May 2011(Copy enclosed has intimated that “ in the third meeting of the Joint Committee of Modified Assured Career Progression Scheme (MACPS) held on 15 Mar. 2011, it has been decided that necessary information in respect of specific categories of employees where the MACPS is less advantageous that the erstwhile ACPS may be called to from Ministries of Railways, </w:t>
      </w:r>
      <w:proofErr w:type="spellStart"/>
      <w:r w:rsidRPr="00A8320A">
        <w:rPr>
          <w:rFonts w:ascii="Times New Roman" w:eastAsia="Times New Roman" w:hAnsi="Times New Roman" w:cs="Times New Roman"/>
          <w:b/>
          <w:bCs/>
          <w:sz w:val="24"/>
          <w:szCs w:val="24"/>
        </w:rPr>
        <w:t>Defence</w:t>
      </w:r>
      <w:proofErr w:type="spellEnd"/>
      <w:r w:rsidRPr="00A8320A">
        <w:rPr>
          <w:rFonts w:ascii="Times New Roman" w:eastAsia="Times New Roman" w:hAnsi="Times New Roman" w:cs="Times New Roman"/>
          <w:b/>
          <w:bCs/>
          <w:sz w:val="24"/>
          <w:szCs w:val="24"/>
        </w:rPr>
        <w:t>, Urban Development, Home Affairs and Department of Posts for taking a conscious decision in the matter.”</w:t>
      </w:r>
      <w:r w:rsidRPr="00A8320A">
        <w:rPr>
          <w:rFonts w:ascii="Times New Roman" w:eastAsia="Times New Roman" w:hAnsi="Times New Roman" w:cs="Times New Roman"/>
          <w:b/>
          <w:bCs/>
          <w:sz w:val="24"/>
          <w:szCs w:val="24"/>
        </w:rPr>
        <w:br/>
      </w:r>
      <w:r w:rsidRPr="00A8320A">
        <w:rPr>
          <w:rFonts w:ascii="Times New Roman" w:eastAsia="Times New Roman" w:hAnsi="Times New Roman" w:cs="Times New Roman"/>
          <w:b/>
          <w:bCs/>
          <w:sz w:val="24"/>
          <w:szCs w:val="24"/>
        </w:rPr>
        <w:br/>
      </w:r>
      <w:proofErr w:type="gramStart"/>
      <w:r w:rsidRPr="00A8320A">
        <w:rPr>
          <w:rFonts w:ascii="Times New Roman" w:eastAsia="Times New Roman" w:hAnsi="Times New Roman" w:cs="Times New Roman"/>
          <w:b/>
          <w:bCs/>
          <w:sz w:val="24"/>
          <w:szCs w:val="24"/>
        </w:rPr>
        <w:t>2.In</w:t>
      </w:r>
      <w:proofErr w:type="gramEnd"/>
      <w:r w:rsidRPr="00A8320A">
        <w:rPr>
          <w:rFonts w:ascii="Times New Roman" w:eastAsia="Times New Roman" w:hAnsi="Times New Roman" w:cs="Times New Roman"/>
          <w:b/>
          <w:bCs/>
          <w:sz w:val="24"/>
          <w:szCs w:val="24"/>
        </w:rPr>
        <w:t xml:space="preserve"> this context, I am directed to request you to send the requisite information/inputs on the issue latest by 30 May 2011 for onward submission to DOP&amp;T.</w:t>
      </w:r>
      <w:r w:rsidRPr="00A8320A">
        <w:rPr>
          <w:rFonts w:ascii="Times New Roman" w:eastAsia="Times New Roman" w:hAnsi="Times New Roman" w:cs="Times New Roman"/>
          <w:b/>
          <w:bCs/>
          <w:sz w:val="24"/>
          <w:szCs w:val="24"/>
        </w:rPr>
        <w:br/>
        <w:t>“ Please accord priority to it.”</w:t>
      </w:r>
    </w:p>
    <w:p w:rsidR="00A8320A" w:rsidRPr="00A8320A" w:rsidRDefault="00A8320A" w:rsidP="00A8320A">
      <w:pPr>
        <w:spacing w:before="100" w:beforeAutospacing="1" w:after="100" w:afterAutospacing="1"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w:t>
      </w:r>
      <w:proofErr w:type="spellStart"/>
      <w:r w:rsidRPr="00A8320A">
        <w:rPr>
          <w:rFonts w:ascii="Times New Roman" w:eastAsia="Times New Roman" w:hAnsi="Times New Roman" w:cs="Times New Roman"/>
          <w:b/>
          <w:bCs/>
          <w:sz w:val="24"/>
          <w:szCs w:val="24"/>
        </w:rPr>
        <w:t>Surender</w:t>
      </w:r>
      <w:proofErr w:type="spellEnd"/>
      <w:r w:rsidRPr="00A8320A">
        <w:rPr>
          <w:rFonts w:ascii="Times New Roman" w:eastAsia="Times New Roman" w:hAnsi="Times New Roman" w:cs="Times New Roman"/>
          <w:b/>
          <w:bCs/>
          <w:sz w:val="24"/>
          <w:szCs w:val="24"/>
        </w:rPr>
        <w:t xml:space="preserve"> </w:t>
      </w:r>
      <w:proofErr w:type="gramStart"/>
      <w:r w:rsidRPr="00A8320A">
        <w:rPr>
          <w:rFonts w:ascii="Times New Roman" w:eastAsia="Times New Roman" w:hAnsi="Times New Roman" w:cs="Times New Roman"/>
          <w:b/>
          <w:bCs/>
          <w:sz w:val="24"/>
          <w:szCs w:val="24"/>
        </w:rPr>
        <w:t>Kumar )</w:t>
      </w:r>
      <w:proofErr w:type="gramEnd"/>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Assistant Director General (GDS/PCC)</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23/05/2011</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0000"/>
          <w:sz w:val="24"/>
          <w:szCs w:val="24"/>
        </w:rPr>
        <w:t>Clarification on MACP to the Group D and Postmen in Department of Posts</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w:t>
      </w:r>
    </w:p>
    <w:p w:rsidR="00A8320A" w:rsidRPr="00A8320A" w:rsidRDefault="00A8320A" w:rsidP="00A832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152650" cy="3048000"/>
            <wp:effectExtent l="19050" t="0" r="0" b="0"/>
            <wp:docPr id="6" name="Picture 6" descr="http://4.bp.blogspot.com/-XO08rPOZAtw/TdiizhIs6tI/AAAAAAAAAfQ/vKkERehIh4E/s320/MACP+clarification.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XO08rPOZAtw/TdiizhIs6tI/AAAAAAAAAfQ/vKkERehIh4E/s320/MACP+clarification.jpg">
                      <a:hlinkClick r:id="rId21"/>
                    </pic:cNvPr>
                    <pic:cNvPicPr>
                      <a:picLocks noChangeAspect="1" noChangeArrowheads="1"/>
                    </pic:cNvPicPr>
                  </pic:nvPicPr>
                  <pic:blipFill>
                    <a:blip r:embed="rId22"/>
                    <a:srcRect/>
                    <a:stretch>
                      <a:fillRect/>
                    </a:stretch>
                  </pic:blipFill>
                  <pic:spPr bwMode="auto">
                    <a:xfrm>
                      <a:off x="0" y="0"/>
                      <a:ext cx="2152650" cy="3048000"/>
                    </a:xfrm>
                    <a:prstGeom prst="rect">
                      <a:avLst/>
                    </a:prstGeom>
                    <a:noFill/>
                    <a:ln w="9525">
                      <a:noFill/>
                      <a:miter lim="800000"/>
                      <a:headEnd/>
                      <a:tailEnd/>
                    </a:ln>
                  </pic:spPr>
                </pic:pic>
              </a:graphicData>
            </a:graphic>
          </wp:inline>
        </w:drawing>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21/05/2011</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0000"/>
          <w:sz w:val="20"/>
        </w:rPr>
        <w:lastRenderedPageBreak/>
        <w:t xml:space="preserve">Maintenance and preparation of Annual Performance </w:t>
      </w:r>
      <w:proofErr w:type="gramStart"/>
      <w:r w:rsidRPr="00A8320A">
        <w:rPr>
          <w:rFonts w:ascii="Times New Roman" w:eastAsia="Times New Roman" w:hAnsi="Times New Roman" w:cs="Times New Roman"/>
          <w:b/>
          <w:bCs/>
          <w:color w:val="000000"/>
          <w:sz w:val="20"/>
        </w:rPr>
        <w:t>Appraisal  reports</w:t>
      </w:r>
      <w:proofErr w:type="gramEnd"/>
      <w:r w:rsidRPr="00A8320A">
        <w:rPr>
          <w:rFonts w:ascii="Times New Roman" w:eastAsia="Times New Roman" w:hAnsi="Times New Roman" w:cs="Times New Roman"/>
          <w:b/>
          <w:bCs/>
          <w:color w:val="000000"/>
          <w:sz w:val="20"/>
        </w:rPr>
        <w:t xml:space="preserve"> communication of all entries for fairness and transparency in public administration.</w:t>
      </w:r>
    </w:p>
    <w:p w:rsidR="00A8320A" w:rsidRPr="00A8320A" w:rsidRDefault="00A8320A" w:rsidP="00A8320A">
      <w:pPr>
        <w:spacing w:after="0" w:line="240" w:lineRule="auto"/>
        <w:jc w:val="center"/>
        <w:rPr>
          <w:rFonts w:ascii="Times New Roman" w:eastAsia="Times New Roman" w:hAnsi="Times New Roman" w:cs="Times New Roman"/>
          <w:sz w:val="24"/>
          <w:szCs w:val="24"/>
        </w:rPr>
      </w:pPr>
      <w:proofErr w:type="gramStart"/>
      <w:r w:rsidRPr="00A8320A">
        <w:rPr>
          <w:rFonts w:ascii="Times New Roman" w:eastAsia="Times New Roman" w:hAnsi="Times New Roman" w:cs="Times New Roman"/>
          <w:sz w:val="24"/>
          <w:szCs w:val="24"/>
        </w:rPr>
        <w:t xml:space="preserve">No.21011 / 1 / 2005 – </w:t>
      </w:r>
      <w:proofErr w:type="spellStart"/>
      <w:r w:rsidRPr="00A8320A">
        <w:rPr>
          <w:rFonts w:ascii="Times New Roman" w:eastAsia="Times New Roman" w:hAnsi="Times New Roman" w:cs="Times New Roman"/>
          <w:sz w:val="24"/>
          <w:szCs w:val="24"/>
        </w:rPr>
        <w:t>Estt</w:t>
      </w:r>
      <w:proofErr w:type="spellEnd"/>
      <w:r w:rsidRPr="00A8320A">
        <w:rPr>
          <w:rFonts w:ascii="Times New Roman" w:eastAsia="Times New Roman" w:hAnsi="Times New Roman" w:cs="Times New Roman"/>
          <w:sz w:val="24"/>
          <w:szCs w:val="24"/>
        </w:rPr>
        <w:t>.</w:t>
      </w:r>
      <w:proofErr w:type="gramEnd"/>
      <w:r w:rsidRPr="00A8320A">
        <w:rPr>
          <w:rFonts w:ascii="Times New Roman" w:eastAsia="Times New Roman" w:hAnsi="Times New Roman" w:cs="Times New Roman"/>
          <w:sz w:val="24"/>
          <w:szCs w:val="24"/>
        </w:rPr>
        <w:t xml:space="preserve"> A </w:t>
      </w:r>
      <w:proofErr w:type="gramStart"/>
      <w:r w:rsidRPr="00A8320A">
        <w:rPr>
          <w:rFonts w:ascii="Times New Roman" w:eastAsia="Times New Roman" w:hAnsi="Times New Roman" w:cs="Times New Roman"/>
          <w:sz w:val="24"/>
          <w:szCs w:val="24"/>
        </w:rPr>
        <w:t>( Pt</w:t>
      </w:r>
      <w:proofErr w:type="gramEnd"/>
      <w:r w:rsidRPr="00A8320A">
        <w:rPr>
          <w:rFonts w:ascii="Times New Roman" w:eastAsia="Times New Roman" w:hAnsi="Times New Roman" w:cs="Times New Roman"/>
          <w:sz w:val="24"/>
          <w:szCs w:val="24"/>
        </w:rPr>
        <w:t>. III )</w:t>
      </w:r>
    </w:p>
    <w:p w:rsidR="00A8320A" w:rsidRPr="00A8320A" w:rsidRDefault="00A8320A" w:rsidP="00A8320A">
      <w:pPr>
        <w:spacing w:after="0"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Government of </w:t>
      </w:r>
      <w:proofErr w:type="spellStart"/>
      <w:r w:rsidRPr="00A8320A">
        <w:rPr>
          <w:rFonts w:ascii="Times New Roman" w:eastAsia="Times New Roman" w:hAnsi="Times New Roman" w:cs="Times New Roman"/>
          <w:sz w:val="24"/>
          <w:szCs w:val="24"/>
        </w:rPr>
        <w:t>lndia</w:t>
      </w:r>
      <w:proofErr w:type="spellEnd"/>
    </w:p>
    <w:p w:rsidR="00A8320A" w:rsidRPr="00A8320A" w:rsidRDefault="00A8320A" w:rsidP="00A8320A">
      <w:pPr>
        <w:spacing w:after="0"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Ministry of Personnel, Public Grievances &amp; Pensions</w:t>
      </w:r>
    </w:p>
    <w:p w:rsidR="00A8320A" w:rsidRPr="00A8320A" w:rsidRDefault="00A8320A" w:rsidP="00A8320A">
      <w:pPr>
        <w:spacing w:after="0"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(Department of Personnel &amp;.Training)</w:t>
      </w:r>
    </w:p>
    <w:p w:rsidR="00A8320A" w:rsidRPr="00A8320A" w:rsidRDefault="00A8320A" w:rsidP="00A8320A">
      <w:pPr>
        <w:spacing w:after="0"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North Block, New Delhi</w:t>
      </w:r>
    </w:p>
    <w:p w:rsidR="00A8320A" w:rsidRPr="00A8320A" w:rsidRDefault="00A8320A" w:rsidP="00A8320A">
      <w:pPr>
        <w:spacing w:after="0"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Dated the 19</w:t>
      </w:r>
      <w:r w:rsidRPr="00A8320A">
        <w:rPr>
          <w:rFonts w:ascii="Times New Roman" w:eastAsia="Times New Roman" w:hAnsi="Times New Roman" w:cs="Times New Roman"/>
          <w:sz w:val="24"/>
          <w:szCs w:val="24"/>
          <w:vertAlign w:val="superscript"/>
        </w:rPr>
        <w:t>th</w:t>
      </w:r>
      <w:r w:rsidRPr="00A8320A">
        <w:rPr>
          <w:rFonts w:ascii="Times New Roman" w:eastAsia="Times New Roman" w:hAnsi="Times New Roman" w:cs="Times New Roman"/>
          <w:sz w:val="24"/>
          <w:szCs w:val="24"/>
        </w:rPr>
        <w:t> May, 2011</w:t>
      </w:r>
    </w:p>
    <w:p w:rsidR="00A8320A" w:rsidRPr="00A8320A" w:rsidRDefault="00A8320A" w:rsidP="00A8320A">
      <w:pPr>
        <w:spacing w:after="0"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OFFICE MEMORANDUM</w:t>
      </w:r>
    </w:p>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Subject: Maintenance and preparation of Annual Performance </w:t>
      </w:r>
      <w:proofErr w:type="gramStart"/>
      <w:r w:rsidRPr="00A8320A">
        <w:rPr>
          <w:rFonts w:ascii="Times New Roman" w:eastAsia="Times New Roman" w:hAnsi="Times New Roman" w:cs="Times New Roman"/>
          <w:sz w:val="24"/>
          <w:szCs w:val="24"/>
        </w:rPr>
        <w:t>Appraisal  reports</w:t>
      </w:r>
      <w:proofErr w:type="gramEnd"/>
      <w:r w:rsidRPr="00A8320A">
        <w:rPr>
          <w:rFonts w:ascii="Times New Roman" w:eastAsia="Times New Roman" w:hAnsi="Times New Roman" w:cs="Times New Roman"/>
          <w:sz w:val="24"/>
          <w:szCs w:val="24"/>
        </w:rPr>
        <w:t xml:space="preserve"> communication of all entries for fairness and transparency in public administration.</w:t>
      </w:r>
    </w:p>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The undersigned is directed to draw attention of the Ministries / Departments to this Department’s OM No.21011 / 1 / 2005-Estt</w:t>
      </w:r>
      <w:proofErr w:type="gramStart"/>
      <w:r w:rsidRPr="00A8320A">
        <w:rPr>
          <w:rFonts w:ascii="Times New Roman" w:eastAsia="Times New Roman" w:hAnsi="Times New Roman" w:cs="Times New Roman"/>
          <w:sz w:val="24"/>
          <w:szCs w:val="24"/>
        </w:rPr>
        <w:t>.(</w:t>
      </w:r>
      <w:proofErr w:type="gramEnd"/>
      <w:r w:rsidRPr="00A8320A">
        <w:rPr>
          <w:rFonts w:ascii="Times New Roman" w:eastAsia="Times New Roman" w:hAnsi="Times New Roman" w:cs="Times New Roman"/>
          <w:sz w:val="24"/>
          <w:szCs w:val="24"/>
        </w:rPr>
        <w:t xml:space="preserve">A. Pt. II) dated 14.5.2009 by which the system of communicating the entries in the APAR from the  reporting period 2008-09 onwards for representation if any was introduced. The Competent Authority to consider the representation shall decide the matter objectively based on the material placed before him within a period of 30 days from the date of (the receipt of the representation. The Competent Authority after due consideration may reject the representation or may accept or modify the APAR accordingly. In this Department's OM of even number dated 13.4.2010, it was further decided that if an employee is to be considered for promotion in a future DPC and his ACRs prior to the period 2008-09 which would be reckonable for assessment of his fitness in such future DPCs contain final grading which are below the benchmark for his next promotion, before such ACRs are placed before the DPC, the concerned employee will be given a copy of the relevant ACR for his representation, if any, within 15 days of such communication. It may be noted that only below benchmark ACR for the period relevant to promotion need be sent. This OM dated 13.4.2010 specifically provided that in case of </w:t>
      </w:r>
      <w:proofErr w:type="spellStart"/>
      <w:r w:rsidRPr="00A8320A">
        <w:rPr>
          <w:rFonts w:ascii="Times New Roman" w:eastAsia="Times New Roman" w:hAnsi="Times New Roman" w:cs="Times New Roman"/>
          <w:sz w:val="24"/>
          <w:szCs w:val="24"/>
        </w:rPr>
        <w:t>upgradation</w:t>
      </w:r>
      <w:proofErr w:type="spellEnd"/>
      <w:r w:rsidRPr="00A8320A">
        <w:rPr>
          <w:rFonts w:ascii="Times New Roman" w:eastAsia="Times New Roman" w:hAnsi="Times New Roman" w:cs="Times New Roman"/>
          <w:sz w:val="24"/>
          <w:szCs w:val="24"/>
        </w:rPr>
        <w:t xml:space="preserve"> of the final grading given in the APAR, specific reasons therefore may also be given in the order of the Competent Authority. Since the provisions of the above OM dated 13.4.2010 are applicable only for future DPCs where the recommendations will be implemented prospectively from the date of assuming charge of the higher appointment, the provisions will not be applicable to retired officers.</w:t>
      </w:r>
    </w:p>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2. The UPSC has brought to the notice of this Department that in the DPCs being-held under the aegis of the Commission, orders of the Competent Authority do not contain specific reasons for such </w:t>
      </w:r>
      <w:proofErr w:type="spellStart"/>
      <w:r w:rsidRPr="00A8320A">
        <w:rPr>
          <w:rFonts w:ascii="Times New Roman" w:eastAsia="Times New Roman" w:hAnsi="Times New Roman" w:cs="Times New Roman"/>
          <w:sz w:val="24"/>
          <w:szCs w:val="24"/>
        </w:rPr>
        <w:t>upgradation</w:t>
      </w:r>
      <w:proofErr w:type="spellEnd"/>
      <w:r w:rsidRPr="00A8320A">
        <w:rPr>
          <w:rFonts w:ascii="Times New Roman" w:eastAsia="Times New Roman" w:hAnsi="Times New Roman" w:cs="Times New Roman"/>
          <w:sz w:val="24"/>
          <w:szCs w:val="24"/>
        </w:rPr>
        <w:t xml:space="preserve"> in a number of cases. Such orders cannot be termed as disposed off in a quasi-judicial manner as laid down in the aforesaid OM dated 13.4.2010. Grading an officer below the bench mark by the DPC in such cases on the ground of </w:t>
      </w:r>
      <w:proofErr w:type="spellStart"/>
      <w:r w:rsidRPr="00A8320A">
        <w:rPr>
          <w:rFonts w:ascii="Times New Roman" w:eastAsia="Times New Roman" w:hAnsi="Times New Roman" w:cs="Times New Roman"/>
          <w:sz w:val="24"/>
          <w:szCs w:val="24"/>
        </w:rPr>
        <w:t>upgradation</w:t>
      </w:r>
      <w:proofErr w:type="spellEnd"/>
      <w:r w:rsidRPr="00A8320A">
        <w:rPr>
          <w:rFonts w:ascii="Times New Roman" w:eastAsia="Times New Roman" w:hAnsi="Times New Roman" w:cs="Times New Roman"/>
          <w:sz w:val="24"/>
          <w:szCs w:val="24"/>
        </w:rPr>
        <w:t xml:space="preserve"> being without giving sufficient reasons is prone to avoidable representations.</w:t>
      </w:r>
    </w:p>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3. In order that the DPC proceedings are held on schedule and without any necessity to over look the decisions given by the Competent Authority while upgrading the grading in the APAR without specific reasons and justifications , all Ministries / Departments are requested to kindly bring to the notice of the Competent Authority while forwarding the representation against remarks in the APAR that the authority may decide on the representation in an objective manner within 30 days of receipt of the representation and give specific reasons in case of </w:t>
      </w:r>
      <w:proofErr w:type="spellStart"/>
      <w:r w:rsidRPr="00A8320A">
        <w:rPr>
          <w:rFonts w:ascii="Times New Roman" w:eastAsia="Times New Roman" w:hAnsi="Times New Roman" w:cs="Times New Roman"/>
          <w:sz w:val="24"/>
          <w:szCs w:val="24"/>
        </w:rPr>
        <w:t>upgradation</w:t>
      </w:r>
      <w:proofErr w:type="spellEnd"/>
      <w:r w:rsidRPr="00A8320A">
        <w:rPr>
          <w:rFonts w:ascii="Times New Roman" w:eastAsia="Times New Roman" w:hAnsi="Times New Roman" w:cs="Times New Roman"/>
          <w:sz w:val="24"/>
          <w:szCs w:val="24"/>
        </w:rPr>
        <w:t xml:space="preserve"> of the final grading given in the APAR as per provisions contained in this Department's aforesaid OM dated 13.4.2010.</w:t>
      </w:r>
    </w:p>
    <w:p w:rsidR="00A8320A" w:rsidRPr="00A8320A" w:rsidRDefault="00A8320A" w:rsidP="00A8320A">
      <w:pPr>
        <w:spacing w:after="0" w:line="240" w:lineRule="auto"/>
        <w:jc w:val="right"/>
        <w:rPr>
          <w:rFonts w:ascii="Times New Roman" w:eastAsia="Times New Roman" w:hAnsi="Times New Roman" w:cs="Times New Roman"/>
          <w:sz w:val="24"/>
          <w:szCs w:val="24"/>
        </w:rPr>
      </w:pPr>
      <w:proofErr w:type="spellStart"/>
      <w:proofErr w:type="gramStart"/>
      <w:r w:rsidRPr="00A8320A">
        <w:rPr>
          <w:rFonts w:ascii="Times New Roman" w:eastAsia="Times New Roman" w:hAnsi="Times New Roman" w:cs="Times New Roman"/>
          <w:sz w:val="24"/>
          <w:szCs w:val="24"/>
        </w:rPr>
        <w:t>Sd</w:t>
      </w:r>
      <w:proofErr w:type="spellEnd"/>
      <w:proofErr w:type="gramEnd"/>
      <w:r w:rsidRPr="00A8320A">
        <w:rPr>
          <w:rFonts w:ascii="Times New Roman" w:eastAsia="Times New Roman" w:hAnsi="Times New Roman" w:cs="Times New Roman"/>
          <w:sz w:val="24"/>
          <w:szCs w:val="24"/>
        </w:rPr>
        <w:t>/-</w:t>
      </w:r>
    </w:p>
    <w:p w:rsidR="00A8320A" w:rsidRPr="00A8320A" w:rsidRDefault="00A8320A" w:rsidP="00A8320A">
      <w:pPr>
        <w:spacing w:after="0"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(C.A. Subramanian)</w:t>
      </w:r>
    </w:p>
    <w:p w:rsidR="00A8320A" w:rsidRPr="00A8320A" w:rsidRDefault="00A8320A" w:rsidP="00A8320A">
      <w:pPr>
        <w:spacing w:after="0" w:line="240" w:lineRule="auto"/>
        <w:jc w:val="right"/>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Director</w:t>
      </w:r>
    </w:p>
    <w:p w:rsidR="00A8320A" w:rsidRPr="00A8320A" w:rsidRDefault="00A8320A" w:rsidP="00A8320A">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To</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All Ministries / Departments of Government of India﻿</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19/05/2011</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u w:val="single"/>
        </w:rPr>
        <w:lastRenderedPageBreak/>
        <w:t xml:space="preserve">Proposed set of level-1 Sorting </w:t>
      </w:r>
      <w:proofErr w:type="spellStart"/>
      <w:r w:rsidRPr="00A8320A">
        <w:rPr>
          <w:rFonts w:ascii="Times New Roman" w:eastAsia="Times New Roman" w:hAnsi="Times New Roman" w:cs="Times New Roman"/>
          <w:b/>
          <w:bCs/>
          <w:sz w:val="24"/>
          <w:szCs w:val="24"/>
          <w:u w:val="single"/>
        </w:rPr>
        <w:t>Centres</w:t>
      </w:r>
      <w:proofErr w:type="spellEnd"/>
      <w:r w:rsidRPr="00A8320A">
        <w:rPr>
          <w:rFonts w:ascii="Times New Roman" w:eastAsia="Times New Roman" w:hAnsi="Times New Roman" w:cs="Times New Roman"/>
          <w:b/>
          <w:bCs/>
          <w:sz w:val="24"/>
          <w:szCs w:val="24"/>
          <w:u w:val="single"/>
        </w:rPr>
        <w:t xml:space="preserve"> for First Class Mail </w:t>
      </w:r>
    </w:p>
    <w:p w:rsidR="00A8320A" w:rsidRPr="00A8320A" w:rsidRDefault="00A8320A" w:rsidP="00A8320A">
      <w:pPr>
        <w:spacing w:before="100" w:beforeAutospacing="1" w:after="100" w:afterAutospacing="1" w:line="240" w:lineRule="auto"/>
        <w:jc w:val="center"/>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u w:val="single"/>
        </w:rPr>
        <w:t>(Ordinary &amp; Registered)</w:t>
      </w:r>
    </w:p>
    <w:tbl>
      <w:tblPr>
        <w:tblW w:w="81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60"/>
        <w:gridCol w:w="3510"/>
        <w:gridCol w:w="3420"/>
      </w:tblGrid>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Sl. No.</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Circle</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Sorting hubs</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Andhra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Hyderabad</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Andhra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Kurnool</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Andhra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Tirupati</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Andhra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Vijayawada</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Andhra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Visakhapatnam</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Assam</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Guwahati</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Bihar</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Bhagalpur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8.</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Bihar</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Muzaffarpur</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9.</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Bihar</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Patna</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10.</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Chattisgarh</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Bilaspur</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Chattisgarh</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Raipur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Delhi</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Delhi</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Gujarat</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Ahmedabad</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Gujarat</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Anand</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Gujarat</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Rajkot</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Gujarat</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Surat</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Gujarat</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Vadodara</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18.</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Haryana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Ambala</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19.</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Haryana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Gargaon</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20.</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Himachal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Pathankot</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Himachal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Shimla</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 &amp; K</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Jammu</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 &amp; K</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 &amp; K Srinagar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br/>
              <w:t>Jharkhand</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Dhanbad</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Jharkhand</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Jamshedpur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Jharkhand</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Ranchi</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Karnataka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Bangalore</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28.</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Karnataka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Belgaum</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29.</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Karnataka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Hubli</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30.</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Karnataka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Mangalore</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Karnataka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Mysore</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Kerala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Kochi</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Kerala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Kottayam</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Kerala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Kozhikkode</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Kerala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Thiruvalla</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Kerala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Trichur</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Kerala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Trivandrum</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38.</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Madhya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Bhopal</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39.</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Madhya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Gwalior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40.</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Madhya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Indore</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Maharashtra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Aurangabad</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Maharashtra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Mumbai</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lastRenderedPageBreak/>
              <w:t>43.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Maharashtra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Nagpur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Maharashtra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Panaji</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Maharashtra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Pune</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Maharashtra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Satara</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North East</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Dimapur</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48.</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Orissa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Bhubaneswar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49.</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Orissa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Cuttak</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50.</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Orissa</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Sambalpur</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Punjab</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Chandigargh</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Punjab</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Jalandhar</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Punjab</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Ludhiana</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Rajasthan</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Ajmer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Rajasthan</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Jaipur</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Rajasthan</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Jodhpur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Chennai</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58.</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Coimbatore</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59.</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Erode</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60.</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Madurai</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Salem</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Tirunelveli</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Trichy</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Tamilnadu</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Villupuram</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Agra</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Allahabad</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Ghaziabad</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68.</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Kanpur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69.</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Lucknow</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70.</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Moradabad</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71.</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Saharanpur</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72.</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 Pradesh</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Varanasi</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3.</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Uttaranchal</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Dehradun</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74.</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West Bengal</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Burdwan</w:t>
            </w:r>
            <w:proofErr w:type="spellEnd"/>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75.</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West Bengal</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Howrah</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76.</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West Bengal</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Kolkata</w:t>
            </w:r>
          </w:p>
        </w:tc>
      </w:tr>
      <w:tr w:rsidR="00A8320A" w:rsidRPr="00A8320A" w:rsidTr="00A8320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77.</w:t>
            </w:r>
          </w:p>
        </w:tc>
        <w:tc>
          <w:tcPr>
            <w:tcW w:w="351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West Bengal</w:t>
            </w:r>
          </w:p>
        </w:tc>
        <w:tc>
          <w:tcPr>
            <w:tcW w:w="3420" w:type="dxa"/>
            <w:tcBorders>
              <w:top w:val="outset" w:sz="6" w:space="0" w:color="auto"/>
              <w:left w:val="outset" w:sz="6" w:space="0" w:color="auto"/>
              <w:bottom w:val="outset" w:sz="6" w:space="0" w:color="auto"/>
              <w:right w:val="outset" w:sz="6" w:space="0" w:color="auto"/>
            </w:tcBorders>
            <w:vAlign w:val="center"/>
            <w:hideMark/>
          </w:tcPr>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Siliguri</w:t>
            </w:r>
            <w:proofErr w:type="spellEnd"/>
            <w:r w:rsidRPr="00A8320A">
              <w:rPr>
                <w:rFonts w:ascii="Times New Roman" w:eastAsia="Times New Roman" w:hAnsi="Times New Roman" w:cs="Times New Roman"/>
                <w:sz w:val="24"/>
                <w:szCs w:val="24"/>
              </w:rPr>
              <w:t>.</w:t>
            </w:r>
          </w:p>
        </w:tc>
      </w:tr>
    </w:tbl>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u w:val="single"/>
        </w:rPr>
        <w:br/>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u w:val="single"/>
        </w:rPr>
        <w:t xml:space="preserve">Source: Mail Network </w:t>
      </w:r>
      <w:proofErr w:type="spellStart"/>
      <w:r w:rsidRPr="00A8320A">
        <w:rPr>
          <w:rFonts w:ascii="Times New Roman" w:eastAsia="Times New Roman" w:hAnsi="Times New Roman" w:cs="Times New Roman"/>
          <w:b/>
          <w:bCs/>
          <w:sz w:val="24"/>
          <w:szCs w:val="24"/>
          <w:u w:val="single"/>
        </w:rPr>
        <w:t>Optimisation</w:t>
      </w:r>
      <w:proofErr w:type="spellEnd"/>
      <w:r w:rsidRPr="00A8320A">
        <w:rPr>
          <w:rFonts w:ascii="Times New Roman" w:eastAsia="Times New Roman" w:hAnsi="Times New Roman" w:cs="Times New Roman"/>
          <w:b/>
          <w:bCs/>
          <w:sz w:val="24"/>
          <w:szCs w:val="24"/>
          <w:u w:val="single"/>
        </w:rPr>
        <w:t xml:space="preserve"> Project.</w:t>
      </w:r>
      <w:r w:rsidRPr="00A8320A">
        <w:rPr>
          <w:rFonts w:ascii="Times New Roman" w:eastAsia="Times New Roman" w:hAnsi="Times New Roman" w:cs="Times New Roman"/>
          <w:b/>
          <w:bCs/>
          <w:sz w:val="24"/>
          <w:szCs w:val="24"/>
        </w:rPr>
        <w:t>﻿</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sz w:val="24"/>
          <w:szCs w:val="24"/>
        </w:rPr>
        <w:t>18/05/2011</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b/>
          <w:bCs/>
          <w:sz w:val="28"/>
        </w:rPr>
        <w:t>Govt</w:t>
      </w:r>
      <w:proofErr w:type="spellEnd"/>
      <w:r w:rsidRPr="00A8320A">
        <w:rPr>
          <w:rFonts w:ascii="Times New Roman" w:eastAsia="Times New Roman" w:hAnsi="Times New Roman" w:cs="Times New Roman"/>
          <w:b/>
          <w:bCs/>
          <w:sz w:val="28"/>
        </w:rPr>
        <w:t xml:space="preserve"> mulling PF interest rate hike</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lastRenderedPageBreak/>
        <w:t xml:space="preserve">Bangalore, May 16 (PTI) Union Minister for </w:t>
      </w:r>
      <w:proofErr w:type="spellStart"/>
      <w:r w:rsidRPr="00A8320A">
        <w:rPr>
          <w:rFonts w:ascii="Times New Roman" w:eastAsia="Times New Roman" w:hAnsi="Times New Roman" w:cs="Times New Roman"/>
          <w:sz w:val="24"/>
          <w:szCs w:val="24"/>
        </w:rPr>
        <w:t>Labour</w:t>
      </w:r>
      <w:proofErr w:type="spellEnd"/>
      <w:r w:rsidRPr="00A8320A">
        <w:rPr>
          <w:rFonts w:ascii="Times New Roman" w:eastAsia="Times New Roman" w:hAnsi="Times New Roman" w:cs="Times New Roman"/>
          <w:sz w:val="24"/>
          <w:szCs w:val="24"/>
        </w:rPr>
        <w:t xml:space="preserve"> and Employment M </w:t>
      </w:r>
      <w:proofErr w:type="spellStart"/>
      <w:r w:rsidRPr="00A8320A">
        <w:rPr>
          <w:rFonts w:ascii="Times New Roman" w:eastAsia="Times New Roman" w:hAnsi="Times New Roman" w:cs="Times New Roman"/>
          <w:sz w:val="24"/>
          <w:szCs w:val="24"/>
        </w:rPr>
        <w:t>Mallikarjun</w:t>
      </w:r>
      <w:proofErr w:type="spellEnd"/>
      <w:r w:rsidRPr="00A8320A">
        <w:rPr>
          <w:rFonts w:ascii="Times New Roman" w:eastAsia="Times New Roman" w:hAnsi="Times New Roman" w:cs="Times New Roman"/>
          <w:sz w:val="24"/>
          <w:szCs w:val="24"/>
        </w:rPr>
        <w:t xml:space="preserve"> </w:t>
      </w:r>
      <w:proofErr w:type="spellStart"/>
      <w:r w:rsidRPr="00A8320A">
        <w:rPr>
          <w:rFonts w:ascii="Times New Roman" w:eastAsia="Times New Roman" w:hAnsi="Times New Roman" w:cs="Times New Roman"/>
          <w:sz w:val="24"/>
          <w:szCs w:val="24"/>
        </w:rPr>
        <w:t>Kharge</w:t>
      </w:r>
      <w:proofErr w:type="spellEnd"/>
      <w:r w:rsidRPr="00A8320A">
        <w:rPr>
          <w:rFonts w:ascii="Times New Roman" w:eastAsia="Times New Roman" w:hAnsi="Times New Roman" w:cs="Times New Roman"/>
          <w:sz w:val="24"/>
          <w:szCs w:val="24"/>
        </w:rPr>
        <w:t xml:space="preserve"> today said the government was looking at further hiking the interest rate on Provident Fund from the present 9.5 per cent.</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"We are contemplating further increasing the interest rate on Provident Fund from the present 9.5 per cent. The interest rate on EPF (Employees Provident Fund) was increased to 9.5 per cent recently.</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"This time also we want to give more to the employees. We are working towards it", he said while inaugurating the Southern Zonal Office of Director General of Mines Safety here.</w:t>
      </w:r>
    </w:p>
    <w:p w:rsidR="00A8320A" w:rsidRPr="00A8320A" w:rsidRDefault="00A8320A" w:rsidP="001E64FC">
      <w:pPr>
        <w:spacing w:after="0"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sz w:val="24"/>
          <w:szCs w:val="24"/>
        </w:rPr>
        <w:t>Kharge</w:t>
      </w:r>
      <w:proofErr w:type="spellEnd"/>
      <w:r w:rsidRPr="00A8320A">
        <w:rPr>
          <w:rFonts w:ascii="Times New Roman" w:eastAsia="Times New Roman" w:hAnsi="Times New Roman" w:cs="Times New Roman"/>
          <w:sz w:val="24"/>
          <w:szCs w:val="24"/>
        </w:rPr>
        <w:t xml:space="preserve"> also said the Ministry was bringing in 32 amendments to the Mines Safety Act formulated in 1952 wherein a number of stringent steps would be introduced for the safety of mine workers.</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"The steps include increasing the penalty for violating mines safety norms from Rs 1,000 to Rs 1 </w:t>
      </w:r>
      <w:proofErr w:type="spellStart"/>
      <w:r w:rsidRPr="00A8320A">
        <w:rPr>
          <w:rFonts w:ascii="Times New Roman" w:eastAsia="Times New Roman" w:hAnsi="Times New Roman" w:cs="Times New Roman"/>
          <w:sz w:val="24"/>
          <w:szCs w:val="24"/>
        </w:rPr>
        <w:t>lakh</w:t>
      </w:r>
      <w:proofErr w:type="spellEnd"/>
      <w:r w:rsidRPr="00A8320A">
        <w:rPr>
          <w:rFonts w:ascii="Times New Roman" w:eastAsia="Times New Roman" w:hAnsi="Times New Roman" w:cs="Times New Roman"/>
          <w:sz w:val="24"/>
          <w:szCs w:val="24"/>
        </w:rPr>
        <w:t>.</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xml:space="preserve">Source: </w:t>
      </w:r>
      <w:hyperlink r:id="rId23" w:tgtFrame="_blank" w:history="1">
        <w:r w:rsidRPr="00A8320A">
          <w:rPr>
            <w:rFonts w:ascii="Times New Roman" w:eastAsia="Times New Roman" w:hAnsi="Times New Roman" w:cs="Times New Roman"/>
            <w:color w:val="0000FF"/>
            <w:sz w:val="24"/>
            <w:szCs w:val="24"/>
            <w:u w:val="single"/>
          </w:rPr>
          <w:t>PTI</w:t>
        </w:r>
      </w:hyperlink>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sz w:val="24"/>
          <w:szCs w:val="24"/>
        </w:rPr>
        <w:t> </w:t>
      </w:r>
    </w:p>
    <w:p w:rsidR="00A8320A" w:rsidRPr="00A8320A" w:rsidRDefault="00A8320A" w:rsidP="00A8320A">
      <w:pPr>
        <w:spacing w:before="100" w:beforeAutospacing="1" w:after="100" w:afterAutospacing="1"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800080"/>
          <w:sz w:val="24"/>
          <w:szCs w:val="24"/>
        </w:rPr>
        <w:t>14/05/2011</w:t>
      </w:r>
    </w:p>
    <w:p w:rsidR="00A8320A" w:rsidRPr="00A8320A" w:rsidRDefault="00A8320A" w:rsidP="001E64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8000" cy="2082800"/>
            <wp:effectExtent l="19050" t="0" r="0" b="0"/>
            <wp:docPr id="7" name="Picture 7" descr="http://www.fnpo.org/yahoo_site_admin/assets/images/untitled.13322165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npo.org/yahoo_site_admin/assets/images/untitled.133221657_std.JPG"/>
                    <pic:cNvPicPr>
                      <a:picLocks noChangeAspect="1" noChangeArrowheads="1"/>
                    </pic:cNvPicPr>
                  </pic:nvPicPr>
                  <pic:blipFill>
                    <a:blip r:embed="rId24"/>
                    <a:srcRect/>
                    <a:stretch>
                      <a:fillRect/>
                    </a:stretch>
                  </pic:blipFill>
                  <pic:spPr bwMode="auto">
                    <a:xfrm>
                      <a:off x="0" y="0"/>
                      <a:ext cx="1778000" cy="2082800"/>
                    </a:xfrm>
                    <a:prstGeom prst="rect">
                      <a:avLst/>
                    </a:prstGeom>
                    <a:noFill/>
                    <a:ln w="9525">
                      <a:noFill/>
                      <a:miter lim="800000"/>
                      <a:headEnd/>
                      <a:tailEnd/>
                    </a:ln>
                  </pic:spPr>
                </pic:pic>
              </a:graphicData>
            </a:graphic>
          </wp:inline>
        </w:drawing>
      </w:r>
    </w:p>
    <w:p w:rsidR="00A8320A" w:rsidRPr="00A8320A" w:rsidRDefault="00A8320A" w:rsidP="001E64FC">
      <w:pPr>
        <w:spacing w:after="0"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color w:val="000000"/>
          <w:sz w:val="28"/>
          <w:szCs w:val="28"/>
        </w:rPr>
        <w:t>Shri</w:t>
      </w:r>
      <w:proofErr w:type="spellEnd"/>
      <w:r w:rsidRPr="00A8320A">
        <w:rPr>
          <w:rFonts w:ascii="Times New Roman" w:eastAsia="Times New Roman" w:hAnsi="Times New Roman" w:cs="Times New Roman"/>
          <w:color w:val="000000"/>
          <w:sz w:val="28"/>
          <w:szCs w:val="28"/>
        </w:rPr>
        <w:t xml:space="preserve"> </w:t>
      </w:r>
      <w:proofErr w:type="spellStart"/>
      <w:r w:rsidRPr="00A8320A">
        <w:rPr>
          <w:rFonts w:ascii="Times New Roman" w:eastAsia="Times New Roman" w:hAnsi="Times New Roman" w:cs="Times New Roman"/>
          <w:color w:val="000000"/>
          <w:sz w:val="28"/>
          <w:szCs w:val="28"/>
        </w:rPr>
        <w:t>Shakeel</w:t>
      </w:r>
      <w:proofErr w:type="spellEnd"/>
      <w:r w:rsidRPr="00A8320A">
        <w:rPr>
          <w:rFonts w:ascii="Times New Roman" w:eastAsia="Times New Roman" w:hAnsi="Times New Roman" w:cs="Times New Roman"/>
          <w:color w:val="000000"/>
          <w:sz w:val="28"/>
          <w:szCs w:val="28"/>
        </w:rPr>
        <w:t xml:space="preserve"> Ahmed (Vice President) FNPO lost his father today (08/05/2011). Our Federation convey</w:t>
      </w:r>
      <w:proofErr w:type="gramStart"/>
      <w:r w:rsidRPr="00A8320A">
        <w:rPr>
          <w:rFonts w:ascii="Times New Roman" w:eastAsia="Times New Roman" w:hAnsi="Times New Roman" w:cs="Times New Roman"/>
          <w:color w:val="000000"/>
          <w:sz w:val="28"/>
          <w:szCs w:val="28"/>
        </w:rPr>
        <w:t>  Heartfelt</w:t>
      </w:r>
      <w:proofErr w:type="gramEnd"/>
      <w:r w:rsidRPr="00A8320A">
        <w:rPr>
          <w:rFonts w:ascii="Times New Roman" w:eastAsia="Times New Roman" w:hAnsi="Times New Roman" w:cs="Times New Roman"/>
          <w:color w:val="000000"/>
          <w:sz w:val="28"/>
          <w:szCs w:val="28"/>
        </w:rPr>
        <w:t xml:space="preserve">  Condolence to the bereaved family. </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00FF"/>
          <w:sz w:val="24"/>
          <w:szCs w:val="24"/>
        </w:rPr>
        <w:t>08/05/2011</w:t>
      </w:r>
    </w:p>
    <w:p w:rsidR="00A8320A" w:rsidRPr="00A8320A" w:rsidRDefault="00A8320A" w:rsidP="001E64FC">
      <w:pPr>
        <w:spacing w:after="0" w:line="240" w:lineRule="auto"/>
        <w:rPr>
          <w:rFonts w:ascii="Times New Roman" w:eastAsia="Times New Roman" w:hAnsi="Times New Roman" w:cs="Times New Roman"/>
          <w:sz w:val="24"/>
          <w:szCs w:val="24"/>
        </w:rPr>
      </w:pPr>
      <w:proofErr w:type="spellStart"/>
      <w:r w:rsidRPr="00A8320A">
        <w:rPr>
          <w:rFonts w:ascii="Times New Roman" w:eastAsia="Times New Roman" w:hAnsi="Times New Roman" w:cs="Times New Roman"/>
          <w:b/>
          <w:bCs/>
          <w:color w:val="0000FF"/>
          <w:sz w:val="24"/>
          <w:szCs w:val="24"/>
        </w:rPr>
        <w:t>Programme</w:t>
      </w:r>
      <w:proofErr w:type="spellEnd"/>
      <w:r w:rsidRPr="00A8320A">
        <w:rPr>
          <w:rFonts w:ascii="Times New Roman" w:eastAsia="Times New Roman" w:hAnsi="Times New Roman" w:cs="Times New Roman"/>
          <w:b/>
          <w:bCs/>
          <w:color w:val="0000FF"/>
          <w:sz w:val="24"/>
          <w:szCs w:val="24"/>
        </w:rPr>
        <w:t xml:space="preserve"> of SG FNPO</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00FF"/>
          <w:sz w:val="24"/>
          <w:szCs w:val="24"/>
        </w:rPr>
        <w:t>1)7</w:t>
      </w:r>
      <w:r w:rsidRPr="00A8320A">
        <w:rPr>
          <w:rFonts w:ascii="Times New Roman" w:eastAsia="Times New Roman" w:hAnsi="Times New Roman" w:cs="Times New Roman"/>
          <w:b/>
          <w:bCs/>
          <w:color w:val="0000FF"/>
          <w:sz w:val="24"/>
          <w:szCs w:val="24"/>
          <w:vertAlign w:val="superscript"/>
        </w:rPr>
        <w:t>th</w:t>
      </w:r>
      <w:r w:rsidRPr="00A8320A">
        <w:rPr>
          <w:rFonts w:ascii="Times New Roman" w:eastAsia="Times New Roman" w:hAnsi="Times New Roman" w:cs="Times New Roman"/>
          <w:b/>
          <w:bCs/>
          <w:color w:val="0000FF"/>
          <w:sz w:val="24"/>
          <w:szCs w:val="24"/>
        </w:rPr>
        <w:t xml:space="preserve"> May to 10</w:t>
      </w:r>
      <w:r w:rsidRPr="00A8320A">
        <w:rPr>
          <w:rFonts w:ascii="Times New Roman" w:eastAsia="Times New Roman" w:hAnsi="Times New Roman" w:cs="Times New Roman"/>
          <w:b/>
          <w:bCs/>
          <w:color w:val="0000FF"/>
          <w:sz w:val="24"/>
          <w:szCs w:val="24"/>
          <w:vertAlign w:val="superscript"/>
        </w:rPr>
        <w:t>th</w:t>
      </w:r>
      <w:r w:rsidRPr="00A8320A">
        <w:rPr>
          <w:rFonts w:ascii="Times New Roman" w:eastAsia="Times New Roman" w:hAnsi="Times New Roman" w:cs="Times New Roman"/>
          <w:b/>
          <w:bCs/>
          <w:color w:val="0000FF"/>
          <w:sz w:val="24"/>
          <w:szCs w:val="24"/>
        </w:rPr>
        <w:t xml:space="preserve"> May 2011 </w:t>
      </w:r>
      <w:proofErr w:type="spellStart"/>
      <w:r w:rsidRPr="00A8320A">
        <w:rPr>
          <w:rFonts w:ascii="Times New Roman" w:eastAsia="Times New Roman" w:hAnsi="Times New Roman" w:cs="Times New Roman"/>
          <w:b/>
          <w:bCs/>
          <w:color w:val="0000FF"/>
          <w:sz w:val="24"/>
          <w:szCs w:val="24"/>
        </w:rPr>
        <w:t>Mahabubnagar</w:t>
      </w:r>
      <w:proofErr w:type="spellEnd"/>
      <w:proofErr w:type="gramStart"/>
      <w:r w:rsidRPr="00A8320A">
        <w:rPr>
          <w:rFonts w:ascii="Times New Roman" w:eastAsia="Times New Roman" w:hAnsi="Times New Roman" w:cs="Times New Roman"/>
          <w:b/>
          <w:bCs/>
          <w:color w:val="0000FF"/>
          <w:sz w:val="24"/>
          <w:szCs w:val="24"/>
        </w:rPr>
        <w:t>  PIV</w:t>
      </w:r>
      <w:proofErr w:type="gramEnd"/>
      <w:r w:rsidRPr="00A8320A">
        <w:rPr>
          <w:rFonts w:ascii="Times New Roman" w:eastAsia="Times New Roman" w:hAnsi="Times New Roman" w:cs="Times New Roman"/>
          <w:b/>
          <w:bCs/>
          <w:color w:val="0000FF"/>
          <w:sz w:val="24"/>
          <w:szCs w:val="24"/>
        </w:rPr>
        <w:t>  A.P. Circle Conference.</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00FF"/>
          <w:sz w:val="24"/>
          <w:szCs w:val="24"/>
        </w:rPr>
        <w:t>2)11</w:t>
      </w:r>
      <w:r w:rsidRPr="00A8320A">
        <w:rPr>
          <w:rFonts w:ascii="Times New Roman" w:eastAsia="Times New Roman" w:hAnsi="Times New Roman" w:cs="Times New Roman"/>
          <w:b/>
          <w:bCs/>
          <w:color w:val="0000FF"/>
          <w:sz w:val="24"/>
          <w:szCs w:val="24"/>
          <w:vertAlign w:val="superscript"/>
        </w:rPr>
        <w:t>th</w:t>
      </w:r>
      <w:r w:rsidRPr="00A8320A">
        <w:rPr>
          <w:rFonts w:ascii="Times New Roman" w:eastAsia="Times New Roman" w:hAnsi="Times New Roman" w:cs="Times New Roman"/>
          <w:b/>
          <w:bCs/>
          <w:color w:val="0000FF"/>
          <w:sz w:val="24"/>
          <w:szCs w:val="24"/>
        </w:rPr>
        <w:t xml:space="preserve"> May to 14</w:t>
      </w:r>
      <w:r w:rsidRPr="00A8320A">
        <w:rPr>
          <w:rFonts w:ascii="Times New Roman" w:eastAsia="Times New Roman" w:hAnsi="Times New Roman" w:cs="Times New Roman"/>
          <w:b/>
          <w:bCs/>
          <w:color w:val="0000FF"/>
          <w:sz w:val="24"/>
          <w:szCs w:val="24"/>
          <w:vertAlign w:val="superscript"/>
        </w:rPr>
        <w:t>th</w:t>
      </w:r>
      <w:r w:rsidRPr="00A8320A">
        <w:rPr>
          <w:rFonts w:ascii="Times New Roman" w:eastAsia="Times New Roman" w:hAnsi="Times New Roman" w:cs="Times New Roman"/>
          <w:b/>
          <w:bCs/>
          <w:color w:val="0000FF"/>
          <w:sz w:val="24"/>
          <w:szCs w:val="24"/>
        </w:rPr>
        <w:t xml:space="preserve"> May 2011 – Delhi</w:t>
      </w:r>
    </w:p>
    <w:p w:rsidR="00A8320A" w:rsidRPr="00A8320A" w:rsidRDefault="00A8320A" w:rsidP="001E64FC">
      <w:pPr>
        <w:spacing w:after="0" w:line="240" w:lineRule="auto"/>
        <w:rPr>
          <w:rFonts w:ascii="Times New Roman" w:eastAsia="Times New Roman" w:hAnsi="Times New Roman" w:cs="Times New Roman"/>
          <w:sz w:val="24"/>
          <w:szCs w:val="24"/>
        </w:rPr>
      </w:pPr>
      <w:r w:rsidRPr="00A8320A">
        <w:rPr>
          <w:rFonts w:ascii="Times New Roman" w:eastAsia="Times New Roman" w:hAnsi="Times New Roman" w:cs="Times New Roman"/>
          <w:b/>
          <w:bCs/>
          <w:color w:val="0000FF"/>
          <w:sz w:val="24"/>
          <w:szCs w:val="24"/>
        </w:rPr>
        <w:t>3) 15</w:t>
      </w:r>
      <w:r w:rsidRPr="00A8320A">
        <w:rPr>
          <w:rFonts w:ascii="Times New Roman" w:eastAsia="Times New Roman" w:hAnsi="Times New Roman" w:cs="Times New Roman"/>
          <w:b/>
          <w:bCs/>
          <w:color w:val="0000FF"/>
          <w:sz w:val="24"/>
          <w:szCs w:val="24"/>
          <w:vertAlign w:val="superscript"/>
        </w:rPr>
        <w:t>th</w:t>
      </w:r>
      <w:r w:rsidRPr="00A8320A">
        <w:rPr>
          <w:rFonts w:ascii="Times New Roman" w:eastAsia="Times New Roman" w:hAnsi="Times New Roman" w:cs="Times New Roman"/>
          <w:b/>
          <w:bCs/>
          <w:color w:val="0000FF"/>
          <w:sz w:val="24"/>
          <w:szCs w:val="24"/>
        </w:rPr>
        <w:t xml:space="preserve"> to 17</w:t>
      </w:r>
      <w:r w:rsidRPr="00A8320A">
        <w:rPr>
          <w:rFonts w:ascii="Times New Roman" w:eastAsia="Times New Roman" w:hAnsi="Times New Roman" w:cs="Times New Roman"/>
          <w:b/>
          <w:bCs/>
          <w:color w:val="0000FF"/>
          <w:sz w:val="24"/>
          <w:szCs w:val="24"/>
          <w:vertAlign w:val="superscript"/>
        </w:rPr>
        <w:t>th</w:t>
      </w:r>
      <w:r w:rsidRPr="00A8320A">
        <w:rPr>
          <w:rFonts w:ascii="Times New Roman" w:eastAsia="Times New Roman" w:hAnsi="Times New Roman" w:cs="Times New Roman"/>
          <w:b/>
          <w:bCs/>
          <w:color w:val="0000FF"/>
          <w:sz w:val="24"/>
          <w:szCs w:val="24"/>
        </w:rPr>
        <w:t xml:space="preserve"> May 2011 – Mysore PIII, PIV and GDS Circle Conference.</w:t>
      </w:r>
    </w:p>
    <w:p w:rsidR="00A8320A" w:rsidRPr="00A8320A" w:rsidRDefault="00A8320A" w:rsidP="001E64FC">
      <w:pPr>
        <w:spacing w:after="0" w:line="240" w:lineRule="auto"/>
        <w:rPr>
          <w:rFonts w:ascii="Times New Roman" w:eastAsia="Times New Roman" w:hAnsi="Times New Roman" w:cs="Times New Roman"/>
          <w:sz w:val="24"/>
          <w:szCs w:val="24"/>
        </w:rPr>
      </w:pPr>
      <w:proofErr w:type="gramStart"/>
      <w:r w:rsidRPr="00A8320A">
        <w:rPr>
          <w:rFonts w:ascii="Times New Roman" w:eastAsia="Times New Roman" w:hAnsi="Times New Roman" w:cs="Times New Roman"/>
          <w:b/>
          <w:bCs/>
          <w:color w:val="0000FF"/>
          <w:sz w:val="24"/>
          <w:szCs w:val="24"/>
        </w:rPr>
        <w:t>4) 18</w:t>
      </w:r>
      <w:r w:rsidRPr="00A8320A">
        <w:rPr>
          <w:rFonts w:ascii="Times New Roman" w:eastAsia="Times New Roman" w:hAnsi="Times New Roman" w:cs="Times New Roman"/>
          <w:b/>
          <w:bCs/>
          <w:color w:val="0000FF"/>
          <w:sz w:val="24"/>
          <w:szCs w:val="24"/>
          <w:vertAlign w:val="superscript"/>
        </w:rPr>
        <w:t>th</w:t>
      </w:r>
      <w:r w:rsidRPr="00A8320A">
        <w:rPr>
          <w:rFonts w:ascii="Times New Roman" w:eastAsia="Times New Roman" w:hAnsi="Times New Roman" w:cs="Times New Roman"/>
          <w:b/>
          <w:bCs/>
          <w:color w:val="0000FF"/>
          <w:sz w:val="24"/>
          <w:szCs w:val="24"/>
        </w:rPr>
        <w:t xml:space="preserve"> May 2011 –Return to Chennai.</w:t>
      </w:r>
      <w:proofErr w:type="gramEnd"/>
    </w:p>
    <w:p w:rsidR="001E64FC" w:rsidRDefault="001E64FC" w:rsidP="001E64FC">
      <w:pPr>
        <w:pStyle w:val="NormalWeb"/>
        <w:spacing w:before="0" w:beforeAutospacing="0" w:after="0" w:afterAutospacing="0"/>
      </w:pPr>
      <w:r>
        <w:rPr>
          <w:rStyle w:val="Strong"/>
        </w:rPr>
        <w:t xml:space="preserve">07/05/2011 </w:t>
      </w:r>
    </w:p>
    <w:p w:rsidR="001E64FC" w:rsidRDefault="001E64FC" w:rsidP="001E64FC">
      <w:pPr>
        <w:pStyle w:val="NormalWeb"/>
        <w:spacing w:before="0" w:beforeAutospacing="0" w:after="0" w:afterAutospacing="0"/>
      </w:pPr>
      <w:r>
        <w:t> </w:t>
      </w:r>
      <w:r>
        <w:rPr>
          <w:rStyle w:val="Strong"/>
        </w:rPr>
        <w:t>Extension of scope of Family Pension to widowed/divorced/unmarried daughter and dependent disabled siblings of Central Government servants/pensioners – Clarifications – </w:t>
      </w:r>
    </w:p>
    <w:p w:rsidR="001E64FC" w:rsidRDefault="001E64FC" w:rsidP="001E64FC">
      <w:pPr>
        <w:pStyle w:val="NormalWeb"/>
        <w:spacing w:before="0" w:beforeAutospacing="0" w:after="0" w:afterAutospacing="0"/>
        <w:jc w:val="center"/>
      </w:pPr>
      <w:r>
        <w:rPr>
          <w:rStyle w:val="Strong"/>
        </w:rPr>
        <w:t>No.1/13/09-P&amp;</w:t>
      </w:r>
      <w:proofErr w:type="gramStart"/>
      <w:r>
        <w:rPr>
          <w:rStyle w:val="Strong"/>
        </w:rPr>
        <w:t>PW(</w:t>
      </w:r>
      <w:proofErr w:type="gramEnd"/>
      <w:r>
        <w:rPr>
          <w:rStyle w:val="Strong"/>
        </w:rPr>
        <w:t xml:space="preserve">E) </w:t>
      </w:r>
      <w:r>
        <w:br/>
        <w:t xml:space="preserve">Government of India </w:t>
      </w:r>
      <w:r>
        <w:br/>
        <w:t xml:space="preserve">Ministry of Personnel, Public Grievances &amp; Pensions </w:t>
      </w:r>
      <w:r>
        <w:br/>
        <w:t>Department of Pension &amp; Pensioners’ Welfare</w:t>
      </w:r>
    </w:p>
    <w:p w:rsidR="001E64FC" w:rsidRDefault="001E64FC" w:rsidP="001E64FC">
      <w:pPr>
        <w:pStyle w:val="NormalWeb"/>
        <w:spacing w:before="0" w:beforeAutospacing="0" w:after="0" w:afterAutospacing="0"/>
        <w:jc w:val="right"/>
      </w:pPr>
      <w:proofErr w:type="spellStart"/>
      <w:r>
        <w:t>Lok</w:t>
      </w:r>
      <w:proofErr w:type="spellEnd"/>
      <w:r>
        <w:t xml:space="preserve"> </w:t>
      </w:r>
      <w:proofErr w:type="spellStart"/>
      <w:r>
        <w:t>Nayak</w:t>
      </w:r>
      <w:proofErr w:type="spellEnd"/>
      <w:r>
        <w:t xml:space="preserve"> </w:t>
      </w:r>
      <w:proofErr w:type="spellStart"/>
      <w:r>
        <w:t>Bhavan</w:t>
      </w:r>
      <w:proofErr w:type="spellEnd"/>
      <w:r>
        <w:t xml:space="preserve">, </w:t>
      </w:r>
      <w:r>
        <w:br/>
        <w:t>New Delhi, the 28</w:t>
      </w:r>
      <w:r>
        <w:rPr>
          <w:vertAlign w:val="superscript"/>
        </w:rPr>
        <w:t>th</w:t>
      </w:r>
      <w:r>
        <w:t xml:space="preserve"> April, 2011</w:t>
      </w:r>
    </w:p>
    <w:p w:rsidR="001E64FC" w:rsidRDefault="001E64FC" w:rsidP="001E64FC">
      <w:pPr>
        <w:pStyle w:val="NormalWeb"/>
        <w:spacing w:before="0" w:beforeAutospacing="0" w:after="0" w:afterAutospacing="0"/>
        <w:jc w:val="center"/>
      </w:pPr>
      <w:r>
        <w:rPr>
          <w:rStyle w:val="Strong"/>
          <w:u w:val="single"/>
        </w:rPr>
        <w:t>OFFICE MEMORANDUM</w:t>
      </w:r>
    </w:p>
    <w:p w:rsidR="001E64FC" w:rsidRDefault="001E64FC" w:rsidP="001E64FC">
      <w:pPr>
        <w:pStyle w:val="NormalWeb"/>
        <w:spacing w:before="0" w:beforeAutospacing="0" w:after="0" w:afterAutospacing="0"/>
      </w:pPr>
      <w:r>
        <w:t> </w:t>
      </w:r>
    </w:p>
    <w:p w:rsidR="001E64FC" w:rsidRDefault="001E64FC" w:rsidP="001E64FC">
      <w:pPr>
        <w:pStyle w:val="NormalWeb"/>
        <w:spacing w:before="0" w:beforeAutospacing="0" w:after="0" w:afterAutospacing="0"/>
      </w:pPr>
      <w:r>
        <w:t>Subject: Extension of scope of Family Pension to widowed/divorced/unmarried daughter and dependent disabled siblings of Central Government servants/pensioners – Clarifications – reg.</w:t>
      </w:r>
    </w:p>
    <w:p w:rsidR="001E64FC" w:rsidRDefault="001E64FC" w:rsidP="001E64FC">
      <w:pPr>
        <w:pStyle w:val="NormalWeb"/>
        <w:spacing w:before="0" w:beforeAutospacing="0" w:after="0" w:afterAutospacing="0"/>
      </w:pPr>
      <w:r>
        <w:lastRenderedPageBreak/>
        <w:t xml:space="preserve">The undersigned is directed to state that as per the existing provisions of CCS (Pension) Rules, 1972 as amended from time to time, the son/daughter of a Government servant/Pensioner is eligible for family pension </w:t>
      </w:r>
      <w:proofErr w:type="spellStart"/>
      <w:r>
        <w:t>upto</w:t>
      </w:r>
      <w:proofErr w:type="spellEnd"/>
      <w:r>
        <w:t xml:space="preserve"> the date of his/her marriage/remarriage or till he/she starts earning or till the age of 25 years, whichever is earlier. Further, a disabled son/daughter of a Government servant/Pensioner suffering from any disorder or disability of mind, including mentally retarded, or who is physically crippled or disabled, is eligible for family pension for life subject to the </w:t>
      </w:r>
      <w:proofErr w:type="spellStart"/>
      <w:r>
        <w:t>fulfilment</w:t>
      </w:r>
      <w:proofErr w:type="spellEnd"/>
      <w:r>
        <w:t xml:space="preserve"> of certain conditions. Subsequently, orders were issued vide this Department’s O.M. No.45/86/97-P&amp;</w:t>
      </w:r>
      <w:proofErr w:type="gramStart"/>
      <w:r>
        <w:t>PW(</w:t>
      </w:r>
      <w:proofErr w:type="gramEnd"/>
      <w:r>
        <w:t xml:space="preserve">A) </w:t>
      </w:r>
      <w:proofErr w:type="spellStart"/>
      <w:r>
        <w:t>dt</w:t>
      </w:r>
      <w:proofErr w:type="spellEnd"/>
      <w:r>
        <w:t>. 27.10.97 and No.1/19/03-P&amp;</w:t>
      </w:r>
      <w:proofErr w:type="gramStart"/>
      <w:r>
        <w:t>PW(</w:t>
      </w:r>
      <w:proofErr w:type="gramEnd"/>
      <w:r>
        <w:t xml:space="preserve">E) </w:t>
      </w:r>
      <w:proofErr w:type="spellStart"/>
      <w:r>
        <w:t>dt</w:t>
      </w:r>
      <w:proofErr w:type="spellEnd"/>
      <w:r>
        <w:t xml:space="preserve">. 30.8.2004 making divorced/widowed daughters eligible for family pension even after attaining the age limit of 25 years subject to the </w:t>
      </w:r>
      <w:proofErr w:type="spellStart"/>
      <w:r>
        <w:t>fulfilment</w:t>
      </w:r>
      <w:proofErr w:type="spellEnd"/>
      <w:r>
        <w:t xml:space="preserve"> of certain conditions. It was subsequently clarified vide this Department’s O.M. No.1/19/03-P&amp;</w:t>
      </w:r>
      <w:proofErr w:type="gramStart"/>
      <w:r>
        <w:t>PW(</w:t>
      </w:r>
      <w:proofErr w:type="gramEnd"/>
      <w:r>
        <w:t xml:space="preserve">E) </w:t>
      </w:r>
      <w:proofErr w:type="spellStart"/>
      <w:r>
        <w:t>dt</w:t>
      </w:r>
      <w:proofErr w:type="spellEnd"/>
      <w:r>
        <w:t>. 11.10.2006 that family pension to widowed/divorced daughters is admissible irrespective of the fact that the divorce/widowhood takes place after attaining the age of 25 years or before.</w:t>
      </w:r>
    </w:p>
    <w:p w:rsidR="001E64FC" w:rsidRDefault="001E64FC" w:rsidP="001E64FC">
      <w:pPr>
        <w:pStyle w:val="NormalWeb"/>
        <w:spacing w:before="0" w:beforeAutospacing="0" w:after="0" w:afterAutospacing="0"/>
      </w:pPr>
      <w:r>
        <w:t>2. Further, orders have been issued vide this Department’s O.M. No.1/19/03-P&amp;</w:t>
      </w:r>
      <w:proofErr w:type="gramStart"/>
      <w:r>
        <w:t>PW(</w:t>
      </w:r>
      <w:proofErr w:type="gramEnd"/>
      <w:r>
        <w:t xml:space="preserve">E) </w:t>
      </w:r>
      <w:proofErr w:type="spellStart"/>
      <w:r>
        <w:t>dt</w:t>
      </w:r>
      <w:proofErr w:type="spellEnd"/>
      <w:r>
        <w:t xml:space="preserve">. </w:t>
      </w:r>
      <w:proofErr w:type="gramStart"/>
      <w:r>
        <w:t>6</w:t>
      </w:r>
      <w:r>
        <w:rPr>
          <w:vertAlign w:val="superscript"/>
        </w:rPr>
        <w:t>th</w:t>
      </w:r>
      <w:r>
        <w:t xml:space="preserve"> September, 2007, whereby an unmarried daughter of a Government servant/Pensioner beyond 25 years of age, has been made eligible for family pension at par with the widowed/divorced daughter subject to </w:t>
      </w:r>
      <w:proofErr w:type="spellStart"/>
      <w:r>
        <w:t>fulfilment</w:t>
      </w:r>
      <w:proofErr w:type="spellEnd"/>
      <w:r>
        <w:t xml:space="preserve"> of certain conditions.</w:t>
      </w:r>
      <w:proofErr w:type="gramEnd"/>
      <w:r>
        <w:t xml:space="preserve"> However, family pension to the widowed/divorced/unmarried daughters shall be payable in order of their date of birth and the younger of them shall not be eligible for family pension unless the next above has become ineligible for grant of family pension. Further, the family pension to widowed/divorced/unmarried daughters above the age of 25 years, shall be payable only after the other eligible children below the age of 25 years have ceased to be eligible to receive family pension and that there is no disabled child to receive the family pension.</w:t>
      </w:r>
    </w:p>
    <w:p w:rsidR="001E64FC" w:rsidRDefault="001E64FC" w:rsidP="001E64FC">
      <w:pPr>
        <w:pStyle w:val="NormalWeb"/>
        <w:spacing w:before="0" w:beforeAutospacing="0" w:after="0" w:afterAutospacing="0"/>
      </w:pPr>
      <w:r>
        <w:t>3. Subsequently, orders have been issued vide this Department’s O.M. No.1/15/2008-P&amp;</w:t>
      </w:r>
      <w:proofErr w:type="gramStart"/>
      <w:r>
        <w:t>PW(</w:t>
      </w:r>
      <w:proofErr w:type="gramEnd"/>
      <w:r>
        <w:t xml:space="preserve">E) </w:t>
      </w:r>
      <w:proofErr w:type="spellStart"/>
      <w:r>
        <w:t>dt</w:t>
      </w:r>
      <w:proofErr w:type="spellEnd"/>
      <w:r>
        <w:t xml:space="preserve">. </w:t>
      </w:r>
      <w:proofErr w:type="gramStart"/>
      <w:r>
        <w:t xml:space="preserve">17.8.2009 whereby dependent disabled siblings of a Government servant/pensioner have been made eligible for family pension for life subject to the </w:t>
      </w:r>
      <w:proofErr w:type="spellStart"/>
      <w:r>
        <w:t>fulfilment</w:t>
      </w:r>
      <w:proofErr w:type="spellEnd"/>
      <w:r>
        <w:t xml:space="preserve"> of certain conditions.</w:t>
      </w:r>
      <w:proofErr w:type="gramEnd"/>
    </w:p>
    <w:p w:rsidR="001E64FC" w:rsidRDefault="001E64FC" w:rsidP="001E64FC">
      <w:pPr>
        <w:pStyle w:val="NormalWeb"/>
        <w:spacing w:before="0" w:beforeAutospacing="0" w:after="0" w:afterAutospacing="0"/>
      </w:pPr>
      <w:r>
        <w:t xml:space="preserve">4. Representations have been received in this Department from various quarters (i.e. Pensioners’ Associations, etc.) to the effect that the claims for family pension of widowed/divorced/unmarried daughters and dependent disabled siblings are not being entertained by certain Ministries/Departments on the plea that their names do not appear in the details of family members submitted by the Government servant/Pension to the Head of Office from where he/she had retired. Besides, in cases where a Government servant/Pensioner had expired prior to the issue of above referred orders by this Department, the claims of widowed/divorced/unmarried daughters, etc. for family pension are not being entertained by Ministries/Departments on the plea that they were not eligible for family pension at the time of retirement/death of the Government servant or death of the Pensioner. This Department has been requested for issue of appropriate </w:t>
      </w:r>
      <w:proofErr w:type="spellStart"/>
      <w:r>
        <w:t>clarificatory</w:t>
      </w:r>
      <w:proofErr w:type="spellEnd"/>
      <w:r>
        <w:t xml:space="preserve"> orders in the matter so as to settle the family pension claims of the aggrieved widowed/divorced/unmarried daughters, etc., of the Government servants/Pensioners.</w:t>
      </w:r>
    </w:p>
    <w:p w:rsidR="001E64FC" w:rsidRDefault="001E64FC" w:rsidP="001E64FC">
      <w:pPr>
        <w:pStyle w:val="NormalWeb"/>
        <w:spacing w:before="0" w:beforeAutospacing="0" w:after="0" w:afterAutospacing="0"/>
      </w:pPr>
      <w:r>
        <w:t xml:space="preserve">5. The matter has been considered in this Department in consultation with Department of Expenditure, Ministry of Finance. It is hereby clarified that subject to </w:t>
      </w:r>
      <w:proofErr w:type="spellStart"/>
      <w:r>
        <w:t>fulfilment</w:t>
      </w:r>
      <w:proofErr w:type="spellEnd"/>
      <w:r>
        <w:t xml:space="preserve"> of other conditions laid down therein, the widowed/divorced/unmarried daughter of a Government servant/</w:t>
      </w:r>
      <w:proofErr w:type="gramStart"/>
      <w:r>
        <w:t>Pensioner,</w:t>
      </w:r>
      <w:proofErr w:type="gramEnd"/>
      <w:r>
        <w:t xml:space="preserve"> will be eligible for family pension with effect from the date of issue of respective orders irrespective of the date of death of the Government servant/Pensioner. Consequently, financial benefits in such cases will accrue from the date of issue of respective orders. The cases of dependent disabled siblings of the Government servants/Pensioners would also be covered on the above lines.</w:t>
      </w:r>
    </w:p>
    <w:p w:rsidR="001E64FC" w:rsidRDefault="001E64FC" w:rsidP="001E64FC">
      <w:pPr>
        <w:pStyle w:val="NormalWeb"/>
        <w:spacing w:before="0" w:beforeAutospacing="0" w:after="0" w:afterAutospacing="0"/>
      </w:pPr>
      <w:r>
        <w:t>6. All Ministries/Departments are requested kindly to settle the family pension claims of widowed/divorced/unmarried daughters and dependent disabled siblings accordingly on priority. They are also requested to bring these orders to the notice of their attached/subordinate organizations for compliance.</w:t>
      </w:r>
    </w:p>
    <w:p w:rsidR="001E64FC" w:rsidRDefault="001E64FC" w:rsidP="001E64FC">
      <w:pPr>
        <w:pStyle w:val="NormalWeb"/>
        <w:spacing w:before="0" w:beforeAutospacing="0" w:after="0" w:afterAutospacing="0"/>
      </w:pPr>
      <w:r>
        <w:t>7. This issues with the concurrence of the Ministry of Finance, Department of Expenditure vide their U.O. No.97/EV/201 1 dated 06.04.2011.</w:t>
      </w:r>
    </w:p>
    <w:p w:rsidR="001E64FC" w:rsidRDefault="001E64FC" w:rsidP="001E64FC">
      <w:pPr>
        <w:pStyle w:val="NormalWeb"/>
        <w:spacing w:before="0" w:beforeAutospacing="0" w:after="0" w:afterAutospacing="0"/>
      </w:pPr>
      <w:r>
        <w:lastRenderedPageBreak/>
        <w:t xml:space="preserve">8. In so far as their applicability to the personnel of Indian Audit and Accounts Department is concerned, these orders are being issued in consultation with the C&amp;AG of India vide their U.O. No.65-Audit (Rules)/14-2010 </w:t>
      </w:r>
      <w:proofErr w:type="spellStart"/>
      <w:r>
        <w:t>dt</w:t>
      </w:r>
      <w:proofErr w:type="spellEnd"/>
      <w:r>
        <w:t xml:space="preserve">. </w:t>
      </w:r>
      <w:proofErr w:type="gramStart"/>
      <w:r>
        <w:t>26.4.2011.</w:t>
      </w:r>
      <w:proofErr w:type="gramEnd"/>
    </w:p>
    <w:p w:rsidR="001E64FC" w:rsidRDefault="001E64FC" w:rsidP="001E64FC">
      <w:pPr>
        <w:pStyle w:val="NormalWeb"/>
        <w:spacing w:before="0" w:beforeAutospacing="0" w:after="0" w:afterAutospacing="0"/>
      </w:pPr>
      <w:r>
        <w:t>9. Hindi version will follow.</w:t>
      </w:r>
    </w:p>
    <w:p w:rsidR="001E64FC" w:rsidRDefault="001E64FC" w:rsidP="001E64FC">
      <w:pPr>
        <w:pStyle w:val="NormalWeb"/>
        <w:spacing w:before="0" w:beforeAutospacing="0" w:after="0" w:afterAutospacing="0"/>
        <w:jc w:val="right"/>
      </w:pPr>
      <w:r>
        <w:t> </w:t>
      </w:r>
    </w:p>
    <w:p w:rsidR="001E64FC" w:rsidRDefault="001E64FC" w:rsidP="001E64FC">
      <w:pPr>
        <w:pStyle w:val="NormalWeb"/>
        <w:spacing w:before="0" w:beforeAutospacing="0" w:after="0" w:afterAutospacing="0"/>
        <w:jc w:val="right"/>
      </w:pPr>
      <w:r>
        <w:t>(</w:t>
      </w:r>
      <w:proofErr w:type="spellStart"/>
      <w:r>
        <w:t>K.S.Chibb</w:t>
      </w:r>
      <w:proofErr w:type="spellEnd"/>
      <w:r>
        <w:t xml:space="preserve">) </w:t>
      </w:r>
      <w:r>
        <w:br/>
        <w:t>Director</w:t>
      </w:r>
    </w:p>
    <w:p w:rsidR="001E64FC" w:rsidRDefault="001E64FC" w:rsidP="001E64FC">
      <w:pPr>
        <w:pStyle w:val="NormalWeb"/>
        <w:spacing w:before="0" w:beforeAutospacing="0" w:after="0" w:afterAutospacing="0"/>
      </w:pPr>
      <w:r>
        <w:t> </w:t>
      </w:r>
    </w:p>
    <w:p w:rsidR="001E64FC" w:rsidRDefault="001E64FC" w:rsidP="001E64FC">
      <w:pPr>
        <w:pStyle w:val="NormalWeb"/>
        <w:spacing w:before="0" w:beforeAutospacing="0" w:after="0" w:afterAutospacing="0"/>
      </w:pPr>
      <w:r>
        <w:rPr>
          <w:rStyle w:val="Strong"/>
        </w:rPr>
        <w:t>05/052011</w:t>
      </w:r>
    </w:p>
    <w:p w:rsidR="001E64FC" w:rsidRDefault="001E64FC" w:rsidP="001E64FC">
      <w:pPr>
        <w:pStyle w:val="NormalWeb"/>
        <w:spacing w:before="0" w:beforeAutospacing="0" w:after="0" w:afterAutospacing="0"/>
      </w:pPr>
      <w:r>
        <w:rPr>
          <w:rStyle w:val="Strong"/>
        </w:rPr>
        <w:t xml:space="preserve">Clarification on increase in certain allowances by 25% </w:t>
      </w:r>
    </w:p>
    <w:p w:rsidR="001E64FC" w:rsidRDefault="001E64FC" w:rsidP="001E64FC">
      <w:pPr>
        <w:pStyle w:val="NormalWeb"/>
        <w:spacing w:before="0" w:beforeAutospacing="0" w:after="0" w:afterAutospacing="0"/>
        <w:jc w:val="center"/>
      </w:pPr>
      <w:r>
        <w:t xml:space="preserve">No.12011/01/2011- </w:t>
      </w:r>
      <w:proofErr w:type="spellStart"/>
      <w:r>
        <w:t>Estt</w:t>
      </w:r>
      <w:proofErr w:type="spellEnd"/>
      <w:r>
        <w:t xml:space="preserve">.(Allowance) </w:t>
      </w:r>
      <w:r>
        <w:br/>
        <w:t xml:space="preserve">Government of India </w:t>
      </w:r>
      <w:r>
        <w:br/>
        <w:t xml:space="preserve">Ministry of Personnel, Public Grievances and Pension </w:t>
      </w:r>
      <w:r>
        <w:br/>
        <w:t>Department of Personnel &amp; Training  New Delhi, May 4, 2011</w:t>
      </w:r>
    </w:p>
    <w:p w:rsidR="001E64FC" w:rsidRDefault="001E64FC" w:rsidP="001E64FC">
      <w:pPr>
        <w:pStyle w:val="NormalWeb"/>
        <w:spacing w:before="0" w:beforeAutospacing="0" w:after="0" w:afterAutospacing="0"/>
        <w:jc w:val="center"/>
      </w:pPr>
      <w:r>
        <w:rPr>
          <w:rStyle w:val="Strong"/>
          <w:u w:val="single"/>
        </w:rPr>
        <w:t>OFFICE MEMORANDUM</w:t>
      </w:r>
    </w:p>
    <w:p w:rsidR="001E64FC" w:rsidRDefault="001E64FC" w:rsidP="001E64FC">
      <w:pPr>
        <w:pStyle w:val="NormalWeb"/>
        <w:spacing w:before="0" w:beforeAutospacing="0" w:after="0" w:afterAutospacing="0"/>
      </w:pPr>
      <w:proofErr w:type="gramStart"/>
      <w:r>
        <w:t>Subject :</w:t>
      </w:r>
      <w:proofErr w:type="gramEnd"/>
      <w:r>
        <w:t xml:space="preserve"> </w:t>
      </w:r>
      <w:r>
        <w:rPr>
          <w:rStyle w:val="Strong"/>
        </w:rPr>
        <w:t xml:space="preserve">Clarification on increase in certain allowances by 25% as a result of enhancement of Dearness Allowances </w:t>
      </w:r>
      <w:proofErr w:type="spellStart"/>
      <w:r>
        <w:rPr>
          <w:rStyle w:val="Strong"/>
        </w:rPr>
        <w:t>w.e.f</w:t>
      </w:r>
      <w:proofErr w:type="spellEnd"/>
      <w:r>
        <w:rPr>
          <w:rStyle w:val="Strong"/>
        </w:rPr>
        <w:t>. 1 1.2011</w:t>
      </w:r>
      <w:r>
        <w:t xml:space="preserve"> -</w:t>
      </w:r>
      <w:r>
        <w:br/>
        <w:t xml:space="preserve">On the above mentioned subject, it is stated that consequent upon enhancement of Dearness Allowance payable to Central Government employees @ 51% w </w:t>
      </w:r>
      <w:proofErr w:type="spellStart"/>
      <w:r>
        <w:t>e.f</w:t>
      </w:r>
      <w:proofErr w:type="spellEnd"/>
      <w:r>
        <w:t>. 1st January, 2011 vide Ministry of Finance, Department of Expenditure O.M No 1(2)2011-E-II (B) dated 24th March, 2011, the following points are clarified :</w:t>
      </w:r>
    </w:p>
    <w:p w:rsidR="001E64FC" w:rsidRDefault="001E64FC" w:rsidP="001E64FC">
      <w:pPr>
        <w:pStyle w:val="NormalWeb"/>
        <w:spacing w:before="0" w:beforeAutospacing="0" w:after="0" w:afterAutospacing="0"/>
        <w:jc w:val="both"/>
      </w:pPr>
      <w:r>
        <w:t>a) The annual ceiling limit for reimbursement of Children Education Allowance shall be Rs.15</w:t>
      </w:r>
      <w:proofErr w:type="gramStart"/>
      <w:r>
        <w:t>,000</w:t>
      </w:r>
      <w:proofErr w:type="gramEnd"/>
      <w:r>
        <w:t>/- per child. Accordingly, the quarterly claim could be more than Rs.3750/- in one quarter and less than Rs.3750/- in another quarter subject to the annual ceiling of Rs 15,000/- per child and Hostel Subsidy shall be Rs.3750/- per month per child ;</w:t>
      </w:r>
    </w:p>
    <w:p w:rsidR="001E64FC" w:rsidRDefault="001E64FC" w:rsidP="001E64FC">
      <w:pPr>
        <w:pStyle w:val="NormalWeb"/>
        <w:spacing w:before="0" w:beforeAutospacing="0" w:after="0" w:afterAutospacing="0"/>
        <w:jc w:val="both"/>
      </w:pPr>
      <w:r>
        <w:t>b) The rates of Special Allowance for Child Care to women with disabilities stands revised to Rs. 1250/- per month, and</w:t>
      </w:r>
    </w:p>
    <w:p w:rsidR="001E64FC" w:rsidRDefault="001E64FC" w:rsidP="001E64FC">
      <w:pPr>
        <w:pStyle w:val="NormalWeb"/>
        <w:spacing w:before="0" w:beforeAutospacing="0" w:after="0" w:afterAutospacing="0"/>
        <w:jc w:val="both"/>
      </w:pPr>
      <w:r>
        <w:t>C) The annual ceiling for reimbursement of education allowance for disabled children of Government employees shall be treated as revised to Rs. 30,000/- per annum per child and the rates of Hostel Subsidy for disabled children of Government employees shall be treated as revised from Rs.6000/- per child per month to Rs.7500/- per child per month.</w:t>
      </w:r>
    </w:p>
    <w:p w:rsidR="001E64FC" w:rsidRDefault="001E64FC" w:rsidP="001E64FC">
      <w:pPr>
        <w:pStyle w:val="NormalWeb"/>
        <w:spacing w:before="0" w:beforeAutospacing="0" w:after="0" w:afterAutospacing="0"/>
        <w:jc w:val="both"/>
      </w:pPr>
      <w:r>
        <w:t>2 These revisions are applicable with effect from 1st January, 2011.</w:t>
      </w:r>
    </w:p>
    <w:p w:rsidR="001E64FC" w:rsidRDefault="001E64FC" w:rsidP="001E64FC">
      <w:pPr>
        <w:pStyle w:val="NormalWeb"/>
        <w:spacing w:before="0" w:beforeAutospacing="0" w:after="0" w:afterAutospacing="0"/>
        <w:jc w:val="both"/>
      </w:pPr>
      <w:r>
        <w:t>3 These revisions shall be subject to other terms and conditions mentioned in this Department’s O.M. No 12011/03/2008-Estt (Allowance) dated 2.9.2008 and O.M. No 12011/04/2008 dated 11.9 2008.</w:t>
      </w:r>
    </w:p>
    <w:p w:rsidR="001E64FC" w:rsidRDefault="001E64FC" w:rsidP="001E64FC">
      <w:pPr>
        <w:pStyle w:val="NormalWeb"/>
        <w:spacing w:before="0" w:beforeAutospacing="0" w:after="0" w:afterAutospacing="0"/>
        <w:jc w:val="right"/>
      </w:pPr>
      <w:r>
        <w:br/>
        <w:t>(</w:t>
      </w:r>
      <w:proofErr w:type="spellStart"/>
      <w:r>
        <w:t>Vibha</w:t>
      </w:r>
      <w:proofErr w:type="spellEnd"/>
      <w:r>
        <w:t xml:space="preserve"> </w:t>
      </w:r>
      <w:proofErr w:type="spellStart"/>
      <w:r>
        <w:t>Govil</w:t>
      </w:r>
      <w:proofErr w:type="spellEnd"/>
      <w:r>
        <w:t xml:space="preserve"> </w:t>
      </w:r>
      <w:proofErr w:type="spellStart"/>
      <w:r>
        <w:t>Mishra</w:t>
      </w:r>
      <w:proofErr w:type="spellEnd"/>
      <w:r>
        <w:t xml:space="preserve">) </w:t>
      </w:r>
      <w:r>
        <w:br/>
        <w:t>Deputy Secretary</w:t>
      </w:r>
    </w:p>
    <w:p w:rsidR="001E64FC" w:rsidRDefault="001E64FC" w:rsidP="001E64FC">
      <w:pPr>
        <w:pStyle w:val="NormalWeb"/>
        <w:spacing w:before="0" w:beforeAutospacing="0" w:after="0" w:afterAutospacing="0"/>
      </w:pPr>
      <w:r>
        <w:t xml:space="preserve">  </w:t>
      </w:r>
    </w:p>
    <w:p w:rsidR="001E64FC" w:rsidRDefault="001E64FC" w:rsidP="001E64FC">
      <w:pPr>
        <w:pStyle w:val="NormalWeb"/>
        <w:spacing w:before="0" w:beforeAutospacing="0" w:after="0" w:afterAutospacing="0"/>
      </w:pPr>
      <w:r>
        <w:rPr>
          <w:rStyle w:val="Strong"/>
        </w:rPr>
        <w:t>02/05/2011</w:t>
      </w:r>
    </w:p>
    <w:p w:rsidR="001E64FC" w:rsidRDefault="001E64FC" w:rsidP="001E64FC">
      <w:pPr>
        <w:pStyle w:val="NormalWeb"/>
        <w:spacing w:before="0" w:beforeAutospacing="0" w:after="0" w:afterAutospacing="0"/>
      </w:pPr>
      <w:r>
        <w:rPr>
          <w:rStyle w:val="Strong"/>
        </w:rPr>
        <w:t>Directorate called for the</w:t>
      </w:r>
      <w:proofErr w:type="gramStart"/>
      <w:r>
        <w:rPr>
          <w:rStyle w:val="Strong"/>
        </w:rPr>
        <w:t>  report</w:t>
      </w:r>
      <w:proofErr w:type="gramEnd"/>
      <w:r>
        <w:rPr>
          <w:rStyle w:val="Strong"/>
        </w:rPr>
        <w:t xml:space="preserve"> on the following Department council (JCM) subjects from Heads of Circles.   </w:t>
      </w:r>
      <w:proofErr w:type="gramStart"/>
      <w:r>
        <w:rPr>
          <w:rStyle w:val="Strong"/>
        </w:rPr>
        <w:t>vide</w:t>
      </w:r>
      <w:proofErr w:type="gramEnd"/>
      <w:r>
        <w:rPr>
          <w:rStyle w:val="Strong"/>
        </w:rPr>
        <w:t xml:space="preserve"> letter no 5-4/2011-PAP</w:t>
      </w:r>
      <w:r>
        <w:t xml:space="preserve"> </w:t>
      </w:r>
      <w:r>
        <w:rPr>
          <w:rStyle w:val="Strong"/>
        </w:rPr>
        <w:t>dated 28th April 2011</w:t>
      </w:r>
    </w:p>
    <w:p w:rsidR="001E64FC" w:rsidRDefault="001E64FC" w:rsidP="001E64FC">
      <w:pPr>
        <w:pStyle w:val="NormalWeb"/>
        <w:spacing w:before="0" w:beforeAutospacing="0" w:after="0" w:afterAutospacing="0"/>
      </w:pPr>
      <w:r>
        <w:rPr>
          <w:rStyle w:val="Strong"/>
        </w:rPr>
        <w:t xml:space="preserve">DC-JCM item No. 49 Grant of Road Millage to the staff entrusted the work of </w:t>
      </w:r>
      <w:proofErr w:type="spellStart"/>
      <w:r>
        <w:rPr>
          <w:rStyle w:val="Strong"/>
        </w:rPr>
        <w:t>Cheque</w:t>
      </w:r>
      <w:proofErr w:type="spellEnd"/>
      <w:r>
        <w:rPr>
          <w:rStyle w:val="Strong"/>
        </w:rPr>
        <w:t xml:space="preserve"> clearance, etc.</w:t>
      </w:r>
      <w:proofErr w:type="gramStart"/>
      <w:r>
        <w:rPr>
          <w:rStyle w:val="Strong"/>
        </w:rPr>
        <w:t>,</w:t>
      </w:r>
      <w:proofErr w:type="gramEnd"/>
      <w:r>
        <w:rPr>
          <w:b/>
          <w:bCs/>
        </w:rPr>
        <w:br/>
      </w:r>
      <w:r>
        <w:rPr>
          <w:b/>
          <w:bCs/>
        </w:rPr>
        <w:br/>
      </w:r>
      <w:r>
        <w:rPr>
          <w:rStyle w:val="Strong"/>
        </w:rPr>
        <w:t>DC-JCM item No. 60 Grant of Fixed conveyance allowance to Marketing Executives</w:t>
      </w:r>
    </w:p>
    <w:p w:rsidR="001E64FC" w:rsidRDefault="001E64FC" w:rsidP="001E64FC">
      <w:pPr>
        <w:pStyle w:val="NormalWeb"/>
      </w:pPr>
      <w:r>
        <w:rPr>
          <w:rStyle w:val="Strong"/>
          <w:color w:val="0000FF"/>
        </w:rPr>
        <w:t>01/05/2011</w:t>
      </w:r>
      <w:r>
        <w:rPr>
          <w:color w:val="0000FF"/>
        </w:rPr>
        <w:t xml:space="preserve"> </w:t>
      </w:r>
    </w:p>
    <w:p w:rsidR="001E64FC" w:rsidRDefault="001E64FC" w:rsidP="001E64FC">
      <w:pPr>
        <w:pStyle w:val="NormalWeb"/>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95375" cy="1095375"/>
            <wp:effectExtent l="19050" t="0" r="9525" b="0"/>
            <wp:wrapSquare wrapText="bothSides"/>
            <wp:docPr id="9" name="Picture 2" descr="http://www.fnpo.org/yahoo_site_admin/assets/images/Maydaygreeting.120132711_st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Maydaygreeting.120132711_std.gif"/>
                    <pic:cNvPicPr>
                      <a:picLocks noChangeAspect="1" noChangeArrowheads="1" noCrop="1"/>
                    </pic:cNvPicPr>
                  </pic:nvPicPr>
                  <pic:blipFill>
                    <a:blip r:embed="rId25"/>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Pr>
          <w:color w:val="0000FF"/>
        </w:rPr>
        <w:t> </w:t>
      </w:r>
    </w:p>
    <w:p w:rsidR="001E64FC" w:rsidRDefault="001E64FC" w:rsidP="001E64FC">
      <w:pPr>
        <w:pStyle w:val="NormalWeb"/>
      </w:pPr>
      <w:r>
        <w:rPr>
          <w:rStyle w:val="Strong"/>
          <w:rFonts w:ascii="Arial" w:hAnsi="Arial" w:cs="Arial"/>
          <w:color w:val="000080"/>
        </w:rPr>
        <w:t>MAY DAY GREETINGS TO ALL</w:t>
      </w:r>
      <w:r>
        <w:rPr>
          <w:rStyle w:val="Strong"/>
          <w:color w:val="0000FF"/>
        </w:rPr>
        <w:t xml:space="preserve"> </w:t>
      </w:r>
    </w:p>
    <w:p w:rsidR="001E64FC" w:rsidRDefault="001E64FC" w:rsidP="001E64FC">
      <w:pPr>
        <w:pStyle w:val="NormalWeb"/>
      </w:pPr>
      <w:r>
        <w:lastRenderedPageBreak/>
        <w:t> </w:t>
      </w:r>
    </w:p>
    <w:p w:rsidR="001E64FC" w:rsidRDefault="001E64FC" w:rsidP="001E64FC">
      <w:pPr>
        <w:pStyle w:val="NormalWeb"/>
      </w:pPr>
      <w:r>
        <w:t> </w:t>
      </w:r>
    </w:p>
    <w:p w:rsidR="001E64FC" w:rsidRDefault="001E64FC" w:rsidP="001E64FC">
      <w:pPr>
        <w:pStyle w:val="NormalWeb"/>
      </w:pPr>
      <w:r>
        <w:t> </w:t>
      </w:r>
      <w:r>
        <w:rPr>
          <w:rStyle w:val="Strong"/>
        </w:rPr>
        <w:t xml:space="preserve">30/04/2011 </w:t>
      </w:r>
    </w:p>
    <w:p w:rsidR="001E64FC" w:rsidRDefault="001E64FC" w:rsidP="001E64FC">
      <w:pPr>
        <w:pStyle w:val="NormalWeb"/>
      </w:pPr>
      <w:r>
        <w:rPr>
          <w:rStyle w:val="Strong"/>
          <w:sz w:val="28"/>
          <w:szCs w:val="28"/>
        </w:rPr>
        <w:t>FIRST ALL INDIA WOMEN'S CONVENTION</w:t>
      </w:r>
    </w:p>
    <w:p w:rsidR="001E64FC" w:rsidRDefault="001E64FC" w:rsidP="001E64FC">
      <w:pPr>
        <w:pStyle w:val="NormalWeb"/>
      </w:pPr>
      <w:r>
        <w:t> </w:t>
      </w:r>
      <w:hyperlink r:id="rId26" w:tgtFrame="_blank" w:history="1">
        <w:r>
          <w:rPr>
            <w:rStyle w:val="Hyperlink"/>
          </w:rPr>
          <w:t>Click here to see the details</w:t>
        </w:r>
      </w:hyperlink>
      <w:r>
        <w:t>.</w:t>
      </w:r>
    </w:p>
    <w:p w:rsidR="001E64FC" w:rsidRDefault="001E64FC" w:rsidP="001E64FC">
      <w:pPr>
        <w:pStyle w:val="NormalWeb"/>
      </w:pPr>
      <w:r>
        <w:t>﻿</w:t>
      </w:r>
    </w:p>
    <w:p w:rsidR="00D343E0" w:rsidRDefault="00D343E0" w:rsidP="001E64FC">
      <w:pPr>
        <w:spacing w:after="0"/>
      </w:pPr>
    </w:p>
    <w:sectPr w:rsidR="00D343E0" w:rsidSect="001E64FC">
      <w:pgSz w:w="12240" w:h="15840"/>
      <w:pgMar w:top="5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23B"/>
    <w:multiLevelType w:val="multilevel"/>
    <w:tmpl w:val="3D70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8320A"/>
    <w:rsid w:val="001E64FC"/>
    <w:rsid w:val="00A8320A"/>
    <w:rsid w:val="00D343E0"/>
    <w:rsid w:val="00D76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E0"/>
  </w:style>
  <w:style w:type="paragraph" w:styleId="Heading3">
    <w:name w:val="heading 3"/>
    <w:basedOn w:val="Normal"/>
    <w:link w:val="Heading3Char"/>
    <w:uiPriority w:val="9"/>
    <w:qFormat/>
    <w:rsid w:val="00A832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320A"/>
    <w:rPr>
      <w:rFonts w:ascii="Times New Roman" w:eastAsia="Times New Roman" w:hAnsi="Times New Roman" w:cs="Times New Roman"/>
      <w:b/>
      <w:bCs/>
      <w:sz w:val="27"/>
      <w:szCs w:val="27"/>
    </w:rPr>
  </w:style>
  <w:style w:type="paragraph" w:styleId="NormalWeb">
    <w:name w:val="Normal (Web)"/>
    <w:basedOn w:val="Normal"/>
    <w:uiPriority w:val="99"/>
    <w:unhideWhenUsed/>
    <w:rsid w:val="00A832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20A"/>
    <w:rPr>
      <w:b/>
      <w:bCs/>
    </w:rPr>
  </w:style>
  <w:style w:type="character" w:styleId="Hyperlink">
    <w:name w:val="Hyperlink"/>
    <w:basedOn w:val="DefaultParagraphFont"/>
    <w:uiPriority w:val="99"/>
    <w:semiHidden/>
    <w:unhideWhenUsed/>
    <w:rsid w:val="00A8320A"/>
    <w:rPr>
      <w:color w:val="0000FF"/>
      <w:u w:val="single"/>
    </w:rPr>
  </w:style>
  <w:style w:type="paragraph" w:styleId="BalloonText">
    <w:name w:val="Balloon Text"/>
    <w:basedOn w:val="Normal"/>
    <w:link w:val="BalloonTextChar"/>
    <w:uiPriority w:val="99"/>
    <w:semiHidden/>
    <w:unhideWhenUsed/>
    <w:rsid w:val="00A83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2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596209">
      <w:bodyDiv w:val="1"/>
      <w:marLeft w:val="0"/>
      <w:marRight w:val="0"/>
      <w:marTop w:val="0"/>
      <w:marBottom w:val="0"/>
      <w:divBdr>
        <w:top w:val="none" w:sz="0" w:space="0" w:color="auto"/>
        <w:left w:val="none" w:sz="0" w:space="0" w:color="auto"/>
        <w:bottom w:val="none" w:sz="0" w:space="0" w:color="auto"/>
        <w:right w:val="none" w:sz="0" w:space="0" w:color="auto"/>
      </w:divBdr>
      <w:divsChild>
        <w:div w:id="54596554">
          <w:marLeft w:val="0"/>
          <w:marRight w:val="0"/>
          <w:marTop w:val="0"/>
          <w:marBottom w:val="0"/>
          <w:divBdr>
            <w:top w:val="none" w:sz="0" w:space="0" w:color="auto"/>
            <w:left w:val="none" w:sz="0" w:space="0" w:color="auto"/>
            <w:bottom w:val="none" w:sz="0" w:space="0" w:color="auto"/>
            <w:right w:val="none" w:sz="0" w:space="0" w:color="auto"/>
          </w:divBdr>
          <w:divsChild>
            <w:div w:id="1990553454">
              <w:marLeft w:val="0"/>
              <w:marRight w:val="0"/>
              <w:marTop w:val="0"/>
              <w:marBottom w:val="0"/>
              <w:divBdr>
                <w:top w:val="none" w:sz="0" w:space="0" w:color="auto"/>
                <w:left w:val="none" w:sz="0" w:space="0" w:color="auto"/>
                <w:bottom w:val="none" w:sz="0" w:space="0" w:color="auto"/>
                <w:right w:val="none" w:sz="0" w:space="0" w:color="auto"/>
              </w:divBdr>
            </w:div>
            <w:div w:id="120853861">
              <w:marLeft w:val="0"/>
              <w:marRight w:val="0"/>
              <w:marTop w:val="0"/>
              <w:marBottom w:val="0"/>
              <w:divBdr>
                <w:top w:val="none" w:sz="0" w:space="0" w:color="auto"/>
                <w:left w:val="none" w:sz="0" w:space="0" w:color="auto"/>
                <w:bottom w:val="none" w:sz="0" w:space="0" w:color="auto"/>
                <w:right w:val="none" w:sz="0" w:space="0" w:color="auto"/>
              </w:divBdr>
            </w:div>
            <w:div w:id="1177693380">
              <w:marLeft w:val="0"/>
              <w:marRight w:val="0"/>
              <w:marTop w:val="0"/>
              <w:marBottom w:val="0"/>
              <w:divBdr>
                <w:top w:val="none" w:sz="0" w:space="0" w:color="auto"/>
                <w:left w:val="none" w:sz="0" w:space="0" w:color="auto"/>
                <w:bottom w:val="none" w:sz="0" w:space="0" w:color="auto"/>
                <w:right w:val="none" w:sz="0" w:space="0" w:color="auto"/>
              </w:divBdr>
            </w:div>
            <w:div w:id="1953633721">
              <w:marLeft w:val="0"/>
              <w:marRight w:val="0"/>
              <w:marTop w:val="0"/>
              <w:marBottom w:val="0"/>
              <w:divBdr>
                <w:top w:val="none" w:sz="0" w:space="0" w:color="auto"/>
                <w:left w:val="none" w:sz="0" w:space="0" w:color="auto"/>
                <w:bottom w:val="none" w:sz="0" w:space="0" w:color="auto"/>
                <w:right w:val="none" w:sz="0" w:space="0" w:color="auto"/>
              </w:divBdr>
            </w:div>
            <w:div w:id="1605377746">
              <w:marLeft w:val="0"/>
              <w:marRight w:val="0"/>
              <w:marTop w:val="0"/>
              <w:marBottom w:val="0"/>
              <w:divBdr>
                <w:top w:val="none" w:sz="0" w:space="0" w:color="auto"/>
                <w:left w:val="none" w:sz="0" w:space="0" w:color="auto"/>
                <w:bottom w:val="none" w:sz="0" w:space="0" w:color="auto"/>
                <w:right w:val="none" w:sz="0" w:space="0" w:color="auto"/>
              </w:divBdr>
            </w:div>
            <w:div w:id="1605729564">
              <w:marLeft w:val="0"/>
              <w:marRight w:val="0"/>
              <w:marTop w:val="0"/>
              <w:marBottom w:val="0"/>
              <w:divBdr>
                <w:top w:val="none" w:sz="0" w:space="0" w:color="auto"/>
                <w:left w:val="none" w:sz="0" w:space="0" w:color="auto"/>
                <w:bottom w:val="none" w:sz="0" w:space="0" w:color="auto"/>
                <w:right w:val="none" w:sz="0" w:space="0" w:color="auto"/>
              </w:divBdr>
            </w:div>
            <w:div w:id="1389693143">
              <w:marLeft w:val="0"/>
              <w:marRight w:val="0"/>
              <w:marTop w:val="0"/>
              <w:marBottom w:val="0"/>
              <w:divBdr>
                <w:top w:val="none" w:sz="0" w:space="0" w:color="auto"/>
                <w:left w:val="none" w:sz="0" w:space="0" w:color="auto"/>
                <w:bottom w:val="none" w:sz="0" w:space="0" w:color="auto"/>
                <w:right w:val="none" w:sz="0" w:space="0" w:color="auto"/>
              </w:divBdr>
            </w:div>
            <w:div w:id="757940606">
              <w:marLeft w:val="0"/>
              <w:marRight w:val="0"/>
              <w:marTop w:val="0"/>
              <w:marBottom w:val="0"/>
              <w:divBdr>
                <w:top w:val="none" w:sz="0" w:space="0" w:color="auto"/>
                <w:left w:val="none" w:sz="0" w:space="0" w:color="auto"/>
                <w:bottom w:val="none" w:sz="0" w:space="0" w:color="auto"/>
                <w:right w:val="none" w:sz="0" w:space="0" w:color="auto"/>
              </w:divBdr>
            </w:div>
            <w:div w:id="527185935">
              <w:marLeft w:val="0"/>
              <w:marRight w:val="0"/>
              <w:marTop w:val="0"/>
              <w:marBottom w:val="0"/>
              <w:divBdr>
                <w:top w:val="none" w:sz="0" w:space="0" w:color="auto"/>
                <w:left w:val="none" w:sz="0" w:space="0" w:color="auto"/>
                <w:bottom w:val="none" w:sz="0" w:space="0" w:color="auto"/>
                <w:right w:val="none" w:sz="0" w:space="0" w:color="auto"/>
              </w:divBdr>
            </w:div>
            <w:div w:id="822891088">
              <w:marLeft w:val="0"/>
              <w:marRight w:val="0"/>
              <w:marTop w:val="0"/>
              <w:marBottom w:val="0"/>
              <w:divBdr>
                <w:top w:val="none" w:sz="0" w:space="0" w:color="auto"/>
                <w:left w:val="none" w:sz="0" w:space="0" w:color="auto"/>
                <w:bottom w:val="none" w:sz="0" w:space="0" w:color="auto"/>
                <w:right w:val="none" w:sz="0" w:space="0" w:color="auto"/>
              </w:divBdr>
            </w:div>
            <w:div w:id="1461221764">
              <w:marLeft w:val="0"/>
              <w:marRight w:val="0"/>
              <w:marTop w:val="0"/>
              <w:marBottom w:val="0"/>
              <w:divBdr>
                <w:top w:val="none" w:sz="0" w:space="0" w:color="auto"/>
                <w:left w:val="none" w:sz="0" w:space="0" w:color="auto"/>
                <w:bottom w:val="none" w:sz="0" w:space="0" w:color="auto"/>
                <w:right w:val="none" w:sz="0" w:space="0" w:color="auto"/>
              </w:divBdr>
            </w:div>
            <w:div w:id="2021740098">
              <w:marLeft w:val="0"/>
              <w:marRight w:val="0"/>
              <w:marTop w:val="0"/>
              <w:marBottom w:val="0"/>
              <w:divBdr>
                <w:top w:val="none" w:sz="0" w:space="0" w:color="auto"/>
                <w:left w:val="none" w:sz="0" w:space="0" w:color="auto"/>
                <w:bottom w:val="none" w:sz="0" w:space="0" w:color="auto"/>
                <w:right w:val="none" w:sz="0" w:space="0" w:color="auto"/>
              </w:divBdr>
            </w:div>
            <w:div w:id="1453548955">
              <w:marLeft w:val="0"/>
              <w:marRight w:val="0"/>
              <w:marTop w:val="0"/>
              <w:marBottom w:val="0"/>
              <w:divBdr>
                <w:top w:val="none" w:sz="0" w:space="0" w:color="auto"/>
                <w:left w:val="none" w:sz="0" w:space="0" w:color="auto"/>
                <w:bottom w:val="none" w:sz="0" w:space="0" w:color="auto"/>
                <w:right w:val="none" w:sz="0" w:space="0" w:color="auto"/>
              </w:divBdr>
            </w:div>
            <w:div w:id="488138040">
              <w:marLeft w:val="0"/>
              <w:marRight w:val="0"/>
              <w:marTop w:val="0"/>
              <w:marBottom w:val="0"/>
              <w:divBdr>
                <w:top w:val="none" w:sz="0" w:space="0" w:color="auto"/>
                <w:left w:val="none" w:sz="0" w:space="0" w:color="auto"/>
                <w:bottom w:val="none" w:sz="0" w:space="0" w:color="auto"/>
                <w:right w:val="none" w:sz="0" w:space="0" w:color="auto"/>
              </w:divBdr>
            </w:div>
            <w:div w:id="1294679977">
              <w:marLeft w:val="0"/>
              <w:marRight w:val="0"/>
              <w:marTop w:val="0"/>
              <w:marBottom w:val="0"/>
              <w:divBdr>
                <w:top w:val="none" w:sz="0" w:space="0" w:color="auto"/>
                <w:left w:val="none" w:sz="0" w:space="0" w:color="auto"/>
                <w:bottom w:val="none" w:sz="0" w:space="0" w:color="auto"/>
                <w:right w:val="none" w:sz="0" w:space="0" w:color="auto"/>
              </w:divBdr>
            </w:div>
            <w:div w:id="1573853797">
              <w:marLeft w:val="0"/>
              <w:marRight w:val="0"/>
              <w:marTop w:val="0"/>
              <w:marBottom w:val="0"/>
              <w:divBdr>
                <w:top w:val="none" w:sz="0" w:space="0" w:color="auto"/>
                <w:left w:val="none" w:sz="0" w:space="0" w:color="auto"/>
                <w:bottom w:val="none" w:sz="0" w:space="0" w:color="auto"/>
                <w:right w:val="none" w:sz="0" w:space="0" w:color="auto"/>
              </w:divBdr>
            </w:div>
            <w:div w:id="399863186">
              <w:marLeft w:val="0"/>
              <w:marRight w:val="0"/>
              <w:marTop w:val="0"/>
              <w:marBottom w:val="0"/>
              <w:divBdr>
                <w:top w:val="none" w:sz="0" w:space="0" w:color="auto"/>
                <w:left w:val="none" w:sz="0" w:space="0" w:color="auto"/>
                <w:bottom w:val="none" w:sz="0" w:space="0" w:color="auto"/>
                <w:right w:val="none" w:sz="0" w:space="0" w:color="auto"/>
              </w:divBdr>
            </w:div>
            <w:div w:id="600915490">
              <w:marLeft w:val="0"/>
              <w:marRight w:val="0"/>
              <w:marTop w:val="0"/>
              <w:marBottom w:val="0"/>
              <w:divBdr>
                <w:top w:val="none" w:sz="0" w:space="0" w:color="auto"/>
                <w:left w:val="none" w:sz="0" w:space="0" w:color="auto"/>
                <w:bottom w:val="none" w:sz="0" w:space="0" w:color="auto"/>
                <w:right w:val="none" w:sz="0" w:space="0" w:color="auto"/>
              </w:divBdr>
            </w:div>
            <w:div w:id="759715556">
              <w:marLeft w:val="0"/>
              <w:marRight w:val="0"/>
              <w:marTop w:val="0"/>
              <w:marBottom w:val="0"/>
              <w:divBdr>
                <w:top w:val="none" w:sz="0" w:space="0" w:color="auto"/>
                <w:left w:val="none" w:sz="0" w:space="0" w:color="auto"/>
                <w:bottom w:val="none" w:sz="0" w:space="0" w:color="auto"/>
                <w:right w:val="none" w:sz="0" w:space="0" w:color="auto"/>
              </w:divBdr>
            </w:div>
            <w:div w:id="477454473">
              <w:marLeft w:val="0"/>
              <w:marRight w:val="0"/>
              <w:marTop w:val="0"/>
              <w:marBottom w:val="0"/>
              <w:divBdr>
                <w:top w:val="none" w:sz="0" w:space="0" w:color="auto"/>
                <w:left w:val="none" w:sz="0" w:space="0" w:color="auto"/>
                <w:bottom w:val="none" w:sz="0" w:space="0" w:color="auto"/>
                <w:right w:val="none" w:sz="0" w:space="0" w:color="auto"/>
              </w:divBdr>
            </w:div>
          </w:divsChild>
        </w:div>
        <w:div w:id="733238341">
          <w:marLeft w:val="0"/>
          <w:marRight w:val="0"/>
          <w:marTop w:val="0"/>
          <w:marBottom w:val="0"/>
          <w:divBdr>
            <w:top w:val="none" w:sz="0" w:space="0" w:color="auto"/>
            <w:left w:val="none" w:sz="0" w:space="0" w:color="auto"/>
            <w:bottom w:val="none" w:sz="0" w:space="0" w:color="auto"/>
            <w:right w:val="none" w:sz="0" w:space="0" w:color="auto"/>
          </w:divBdr>
        </w:div>
        <w:div w:id="1783109472">
          <w:marLeft w:val="0"/>
          <w:marRight w:val="0"/>
          <w:marTop w:val="0"/>
          <w:marBottom w:val="0"/>
          <w:divBdr>
            <w:top w:val="none" w:sz="0" w:space="0" w:color="auto"/>
            <w:left w:val="none" w:sz="0" w:space="0" w:color="auto"/>
            <w:bottom w:val="none" w:sz="0" w:space="0" w:color="auto"/>
            <w:right w:val="none" w:sz="0" w:space="0" w:color="auto"/>
          </w:divBdr>
        </w:div>
        <w:div w:id="1306276314">
          <w:marLeft w:val="0"/>
          <w:marRight w:val="0"/>
          <w:marTop w:val="0"/>
          <w:marBottom w:val="0"/>
          <w:divBdr>
            <w:top w:val="none" w:sz="0" w:space="0" w:color="auto"/>
            <w:left w:val="none" w:sz="0" w:space="0" w:color="auto"/>
            <w:bottom w:val="none" w:sz="0" w:space="0" w:color="auto"/>
            <w:right w:val="none" w:sz="0" w:space="0" w:color="auto"/>
          </w:divBdr>
        </w:div>
        <w:div w:id="260724273">
          <w:marLeft w:val="0"/>
          <w:marRight w:val="0"/>
          <w:marTop w:val="0"/>
          <w:marBottom w:val="0"/>
          <w:divBdr>
            <w:top w:val="none" w:sz="0" w:space="0" w:color="auto"/>
            <w:left w:val="none" w:sz="0" w:space="0" w:color="auto"/>
            <w:bottom w:val="none" w:sz="0" w:space="0" w:color="auto"/>
            <w:right w:val="none" w:sz="0" w:space="0" w:color="auto"/>
          </w:divBdr>
        </w:div>
        <w:div w:id="1084912998">
          <w:marLeft w:val="0"/>
          <w:marRight w:val="0"/>
          <w:marTop w:val="0"/>
          <w:marBottom w:val="0"/>
          <w:divBdr>
            <w:top w:val="none" w:sz="0" w:space="0" w:color="auto"/>
            <w:left w:val="none" w:sz="0" w:space="0" w:color="auto"/>
            <w:bottom w:val="none" w:sz="0" w:space="0" w:color="auto"/>
            <w:right w:val="none" w:sz="0" w:space="0" w:color="auto"/>
          </w:divBdr>
        </w:div>
        <w:div w:id="1739740402">
          <w:marLeft w:val="0"/>
          <w:marRight w:val="0"/>
          <w:marTop w:val="0"/>
          <w:marBottom w:val="0"/>
          <w:divBdr>
            <w:top w:val="none" w:sz="0" w:space="0" w:color="auto"/>
            <w:left w:val="none" w:sz="0" w:space="0" w:color="auto"/>
            <w:bottom w:val="none" w:sz="0" w:space="0" w:color="auto"/>
            <w:right w:val="none" w:sz="0" w:space="0" w:color="auto"/>
          </w:divBdr>
        </w:div>
      </w:divsChild>
    </w:div>
    <w:div w:id="20030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smin.nic.in/" TargetMode="External"/><Relationship Id="rId13" Type="http://schemas.openxmlformats.org/officeDocument/2006/relationships/hyperlink" Target="http://3.bp.blogspot.com/-ePW70cDl8f4/Td3AtW0OxVI/AAAAAAAAByg/N5jsNC1GKxc/s1600/05.JPG" TargetMode="External"/><Relationship Id="rId18" Type="http://schemas.openxmlformats.org/officeDocument/2006/relationships/image" Target="media/image4.jpeg"/><Relationship Id="rId26" Type="http://schemas.openxmlformats.org/officeDocument/2006/relationships/hyperlink" Target="http://www.fnpo.org/yahoo_site_admin/assets/docs/KJD.119103309.docx" TargetMode="External"/><Relationship Id="rId3" Type="http://schemas.openxmlformats.org/officeDocument/2006/relationships/settings" Target="settings.xml"/><Relationship Id="rId21" Type="http://schemas.openxmlformats.org/officeDocument/2006/relationships/hyperlink" Target="http://4.bp.blogspot.com/-XO08rPOZAtw/TdiizhIs6tI/AAAAAAAAAfQ/vKkERehIh4E/s1600/MACP+clarification.jpg" TargetMode="External"/><Relationship Id="rId7" Type="http://schemas.openxmlformats.org/officeDocument/2006/relationships/hyperlink" Target="http://90paisa.blogspot.com/2011/05/harmonization-of-fee-payable-under.html" TargetMode="External"/><Relationship Id="rId12" Type="http://schemas.openxmlformats.org/officeDocument/2006/relationships/image" Target="media/image1.jpeg"/><Relationship Id="rId17" Type="http://schemas.openxmlformats.org/officeDocument/2006/relationships/hyperlink" Target="http://3.bp.blogspot.com/-mTU5C2827nI/Td3AWJnvhRI/AAAAAAAAByQ/Y8DTXWrUEtQ/s1600/07.JPG" TargetMode="External"/><Relationship Id="rId25"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fnpo.org/yahoo_site_admin/assets/docs/Postalnews_No067-2011.14983759.doc" TargetMode="External"/><Relationship Id="rId11" Type="http://schemas.openxmlformats.org/officeDocument/2006/relationships/hyperlink" Target="http://1.bp.blogspot.com/-FhlJfg3t2XI/Td3AttGvhtI/AAAAAAAAByo/b7friCM1ewU/s1600/04.JPG" TargetMode="External"/><Relationship Id="rId24" Type="http://schemas.openxmlformats.org/officeDocument/2006/relationships/image" Target="media/image7.jpeg"/><Relationship Id="rId5" Type="http://schemas.openxmlformats.org/officeDocument/2006/relationships/hyperlink" Target="http://www.fnpo.org/yahoo_site_admin/assets/docs/New_Microsoft_Office_Word_Document_2.15180344.docx" TargetMode="External"/><Relationship Id="rId15" Type="http://schemas.openxmlformats.org/officeDocument/2006/relationships/hyperlink" Target="http://2.bp.blogspot.com/-_pgR8I0-So0/Td3AuN2uRWI/AAAAAAAABzA/QQzs5yBSV6c/s1600/01.JPG" TargetMode="External"/><Relationship Id="rId23" Type="http://schemas.openxmlformats.org/officeDocument/2006/relationships/hyperlink" Target="http://www.ptinews.com/news/1596921_Govt-mulling-PF-interest-rate-hike-" TargetMode="External"/><Relationship Id="rId28" Type="http://schemas.openxmlformats.org/officeDocument/2006/relationships/theme" Target="theme/theme1.xml"/><Relationship Id="rId10" Type="http://schemas.openxmlformats.org/officeDocument/2006/relationships/hyperlink" Target="http://nupepostmenp4.blogspot.com/2011/05/mass-dharna-in-front-of-dak-bhawan-new.html" TargetMode="External"/><Relationship Id="rId19" Type="http://schemas.openxmlformats.org/officeDocument/2006/relationships/hyperlink" Target="http://1.bp.blogspot.com/-2X7vDq4bW40/Td3AV6WOTNI/AAAAAAAAByI/u5ZYX4b71i8/s1600/08.JPG" TargetMode="External"/><Relationship Id="rId4" Type="http://schemas.openxmlformats.org/officeDocument/2006/relationships/webSettings" Target="webSettings.xml"/><Relationship Id="rId9" Type="http://schemas.openxmlformats.org/officeDocument/2006/relationships/hyperlink" Target="http://www.fnpo.org/yahoo_site_admin/assets/docs/order.147103144.pdf" TargetMode="Externa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3782</Words>
  <Characters>21562</Characters>
  <Application>Microsoft Office Word</Application>
  <DocSecurity>0</DocSecurity>
  <Lines>179</Lines>
  <Paragraphs>50</Paragraphs>
  <ScaleCrop>false</ScaleCrop>
  <Company>home</Company>
  <LinksUpToDate>false</LinksUpToDate>
  <CharactersWithSpaces>25294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3</cp:revision>
  <dcterms:created xsi:type="dcterms:W3CDTF">2011-06-05T10:30:00Z</dcterms:created>
  <dcterms:modified xsi:type="dcterms:W3CDTF">2011-06-05T10:40:00Z</dcterms:modified>
</cp:coreProperties>
</file>